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FE45" w14:textId="1F5CB207" w:rsidR="00874537" w:rsidRPr="001873F0" w:rsidRDefault="00497603" w:rsidP="001873F0">
      <w:pPr>
        <w:spacing w:line="276" w:lineRule="auto"/>
        <w:jc w:val="center"/>
        <w:rPr>
          <w:rFonts w:ascii="Aptos" w:hAnsi="Aptos" w:cstheme="minorHAnsi"/>
          <w:b/>
          <w:sz w:val="24"/>
          <w:szCs w:val="24"/>
          <w:u w:val="single"/>
          <w:lang w:val="es-MX"/>
        </w:rPr>
      </w:pPr>
      <w:r w:rsidRPr="001873F0">
        <w:rPr>
          <w:rFonts w:ascii="Aptos" w:hAnsi="Aptos" w:cstheme="minorHAnsi"/>
          <w:b/>
          <w:sz w:val="24"/>
          <w:szCs w:val="24"/>
          <w:u w:val="single"/>
          <w:lang w:val="es-MX"/>
        </w:rPr>
        <w:t>MODELO DE RESPUESTA A SOLICITUD DE INICIO DE ARBITRAJE</w:t>
      </w:r>
    </w:p>
    <w:p w14:paraId="3D1C7716" w14:textId="77777777" w:rsidR="00B7743F" w:rsidRDefault="00B7743F" w:rsidP="001873F0">
      <w:pPr>
        <w:spacing w:line="276" w:lineRule="auto"/>
        <w:jc w:val="center"/>
        <w:rPr>
          <w:rFonts w:ascii="Aptos" w:hAnsi="Aptos" w:cstheme="minorHAnsi"/>
          <w:b/>
          <w:sz w:val="22"/>
          <w:szCs w:val="22"/>
          <w:lang w:val="es-MX"/>
        </w:rPr>
      </w:pPr>
    </w:p>
    <w:p w14:paraId="581EC631" w14:textId="77777777" w:rsidR="001873F0" w:rsidRPr="001873F0" w:rsidRDefault="001873F0" w:rsidP="001873F0">
      <w:pPr>
        <w:spacing w:line="276" w:lineRule="auto"/>
        <w:jc w:val="center"/>
        <w:rPr>
          <w:rFonts w:ascii="Aptos" w:hAnsi="Aptos" w:cstheme="minorHAnsi"/>
          <w:b/>
          <w:sz w:val="22"/>
          <w:szCs w:val="22"/>
          <w:lang w:val="es-MX"/>
        </w:rPr>
      </w:pPr>
    </w:p>
    <w:p w14:paraId="4E1369A5" w14:textId="77777777" w:rsidR="005912B3" w:rsidRPr="001873F0" w:rsidRDefault="005912B3" w:rsidP="001873F0">
      <w:pPr>
        <w:spacing w:line="276" w:lineRule="auto"/>
        <w:ind w:left="567" w:right="-46" w:hanging="567"/>
        <w:jc w:val="right"/>
        <w:rPr>
          <w:rFonts w:ascii="Aptos" w:hAnsi="Aptos"/>
          <w:sz w:val="22"/>
          <w:szCs w:val="22"/>
          <w:lang w:val="es-MX"/>
        </w:rPr>
      </w:pPr>
      <w:r w:rsidRPr="001873F0">
        <w:rPr>
          <w:rFonts w:ascii="Aptos" w:hAnsi="Aptos"/>
          <w:sz w:val="22"/>
          <w:szCs w:val="22"/>
          <w:lang w:val="es-MX"/>
        </w:rPr>
        <w:t>Lima, ___ de _________ del 2026</w:t>
      </w:r>
    </w:p>
    <w:p w14:paraId="59C8B602" w14:textId="77777777" w:rsidR="005912B3" w:rsidRPr="001873F0" w:rsidRDefault="005912B3" w:rsidP="001873F0">
      <w:pPr>
        <w:spacing w:line="276" w:lineRule="auto"/>
        <w:ind w:left="567" w:right="-46" w:hanging="567"/>
        <w:rPr>
          <w:rFonts w:ascii="Aptos" w:hAnsi="Aptos"/>
          <w:b/>
          <w:bCs/>
          <w:sz w:val="22"/>
          <w:szCs w:val="22"/>
          <w:lang w:val="es-MX"/>
        </w:rPr>
      </w:pPr>
    </w:p>
    <w:p w14:paraId="03FB471E" w14:textId="77777777" w:rsidR="005912B3" w:rsidRPr="001873F0" w:rsidRDefault="005912B3" w:rsidP="001873F0">
      <w:pPr>
        <w:spacing w:line="276" w:lineRule="auto"/>
        <w:ind w:left="567" w:right="-46" w:hanging="567"/>
        <w:rPr>
          <w:rFonts w:ascii="Aptos" w:hAnsi="Aptos"/>
          <w:sz w:val="22"/>
          <w:szCs w:val="22"/>
          <w:lang w:val="es-MX"/>
        </w:rPr>
      </w:pPr>
      <w:r w:rsidRPr="001873F0">
        <w:rPr>
          <w:rFonts w:ascii="Aptos" w:hAnsi="Aptos"/>
          <w:sz w:val="22"/>
          <w:szCs w:val="22"/>
          <w:lang w:val="es-MX"/>
        </w:rPr>
        <w:t>Señores:</w:t>
      </w:r>
    </w:p>
    <w:p w14:paraId="59E3FBF3" w14:textId="77777777" w:rsidR="005912B3" w:rsidRPr="001873F0" w:rsidRDefault="005912B3" w:rsidP="001873F0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1873F0">
        <w:rPr>
          <w:rFonts w:ascii="Aptos" w:hAnsi="Aptos" w:cstheme="minorHAnsi"/>
          <w:b/>
          <w:sz w:val="22"/>
          <w:szCs w:val="22"/>
          <w:lang w:val="es-MX"/>
        </w:rPr>
        <w:t>Consejo Arbitral de Lima</w:t>
      </w:r>
    </w:p>
    <w:p w14:paraId="1A458002" w14:textId="77777777" w:rsidR="005912B3" w:rsidRPr="001873F0" w:rsidRDefault="005912B3" w:rsidP="001873F0">
      <w:pPr>
        <w:spacing w:line="276" w:lineRule="auto"/>
        <w:ind w:left="567" w:right="-46" w:hanging="567"/>
        <w:rPr>
          <w:rFonts w:ascii="Aptos" w:hAnsi="Aptos"/>
          <w:sz w:val="22"/>
          <w:szCs w:val="22"/>
          <w:lang w:val="es-MX"/>
        </w:rPr>
      </w:pPr>
      <w:r w:rsidRPr="001873F0">
        <w:rPr>
          <w:rFonts w:ascii="Aptos" w:hAnsi="Aptos"/>
          <w:sz w:val="22"/>
          <w:szCs w:val="22"/>
          <w:lang w:val="es-MX"/>
        </w:rPr>
        <w:t>Calle Schell N.º 343 Oficina 506 - Miraflores</w:t>
      </w:r>
    </w:p>
    <w:p w14:paraId="501BF835" w14:textId="77777777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</w:p>
    <w:p w14:paraId="5C0DF6DF" w14:textId="64B256BB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1873F0">
        <w:rPr>
          <w:rFonts w:ascii="Aptos" w:hAnsi="Aptos" w:cstheme="minorHAnsi"/>
          <w:b/>
          <w:sz w:val="22"/>
          <w:szCs w:val="22"/>
          <w:lang w:val="es-MX"/>
        </w:rPr>
        <w:t>Atención</w:t>
      </w:r>
      <w:r w:rsidR="00B7743F" w:rsidRPr="001873F0">
        <w:rPr>
          <w:rFonts w:ascii="Aptos" w:hAnsi="Aptos" w:cstheme="minorHAnsi"/>
          <w:b/>
          <w:sz w:val="22"/>
          <w:szCs w:val="22"/>
          <w:lang w:val="es-MX"/>
        </w:rPr>
        <w:tab/>
      </w:r>
      <w:r w:rsidRPr="001873F0">
        <w:rPr>
          <w:rFonts w:ascii="Aptos" w:hAnsi="Aptos" w:cstheme="minorHAnsi"/>
          <w:b/>
          <w:sz w:val="22"/>
          <w:szCs w:val="22"/>
          <w:lang w:val="es-MX"/>
        </w:rPr>
        <w:t xml:space="preserve">: </w:t>
      </w:r>
      <w:r w:rsidR="00B7743F" w:rsidRPr="001873F0">
        <w:rPr>
          <w:rFonts w:ascii="Aptos" w:hAnsi="Aptos" w:cstheme="minorHAnsi"/>
          <w:b/>
          <w:sz w:val="22"/>
          <w:szCs w:val="22"/>
          <w:lang w:val="es-MX"/>
        </w:rPr>
        <w:tab/>
      </w:r>
      <w:r w:rsidRPr="001873F0">
        <w:rPr>
          <w:rFonts w:ascii="Aptos" w:hAnsi="Aptos" w:cstheme="minorHAnsi"/>
          <w:bCs/>
          <w:sz w:val="22"/>
          <w:szCs w:val="22"/>
          <w:lang w:val="es-MX"/>
        </w:rPr>
        <w:t>Secretario General</w:t>
      </w:r>
    </w:p>
    <w:p w14:paraId="1EC4BF40" w14:textId="0ABFFD34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1873F0">
        <w:rPr>
          <w:rFonts w:ascii="Aptos" w:hAnsi="Aptos" w:cstheme="minorHAnsi"/>
          <w:b/>
          <w:sz w:val="22"/>
          <w:szCs w:val="22"/>
          <w:lang w:val="es-MX"/>
        </w:rPr>
        <w:t>Asunto</w:t>
      </w:r>
      <w:r w:rsidR="00B7743F" w:rsidRPr="001873F0">
        <w:rPr>
          <w:rFonts w:ascii="Aptos" w:hAnsi="Aptos" w:cstheme="minorHAnsi"/>
          <w:b/>
          <w:sz w:val="22"/>
          <w:szCs w:val="22"/>
          <w:lang w:val="es-MX"/>
        </w:rPr>
        <w:tab/>
      </w:r>
      <w:r w:rsidR="00B7743F" w:rsidRPr="001873F0">
        <w:rPr>
          <w:rFonts w:ascii="Aptos" w:hAnsi="Aptos" w:cstheme="minorHAnsi"/>
          <w:b/>
          <w:sz w:val="22"/>
          <w:szCs w:val="22"/>
          <w:lang w:val="es-MX"/>
        </w:rPr>
        <w:tab/>
      </w:r>
      <w:r w:rsidRPr="001873F0">
        <w:rPr>
          <w:rFonts w:ascii="Aptos" w:hAnsi="Aptos" w:cstheme="minorHAnsi"/>
          <w:b/>
          <w:sz w:val="22"/>
          <w:szCs w:val="22"/>
          <w:lang w:val="es-MX"/>
        </w:rPr>
        <w:t xml:space="preserve">: </w:t>
      </w:r>
      <w:r w:rsidR="00B7743F" w:rsidRPr="001873F0">
        <w:rPr>
          <w:rFonts w:ascii="Aptos" w:hAnsi="Aptos" w:cstheme="minorHAnsi"/>
          <w:b/>
          <w:sz w:val="22"/>
          <w:szCs w:val="22"/>
          <w:lang w:val="es-MX"/>
        </w:rPr>
        <w:tab/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>Contestación a solicitud de inicio de arbitraje</w:t>
      </w:r>
    </w:p>
    <w:p w14:paraId="7CE9C5D9" w14:textId="5B026008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1873F0">
        <w:rPr>
          <w:rFonts w:ascii="Aptos" w:hAnsi="Aptos" w:cstheme="minorHAnsi"/>
          <w:b/>
          <w:sz w:val="22"/>
          <w:szCs w:val="22"/>
          <w:lang w:val="es-MX"/>
        </w:rPr>
        <w:t>Referencia</w:t>
      </w:r>
      <w:r w:rsidR="00B7743F" w:rsidRPr="001873F0">
        <w:rPr>
          <w:rFonts w:ascii="Aptos" w:hAnsi="Aptos" w:cstheme="minorHAnsi"/>
          <w:b/>
          <w:sz w:val="22"/>
          <w:szCs w:val="22"/>
          <w:lang w:val="es-MX"/>
        </w:rPr>
        <w:tab/>
      </w:r>
      <w:r w:rsidRPr="001873F0">
        <w:rPr>
          <w:rFonts w:ascii="Aptos" w:hAnsi="Aptos" w:cstheme="minorHAnsi"/>
          <w:b/>
          <w:sz w:val="22"/>
          <w:szCs w:val="22"/>
          <w:lang w:val="es-MX"/>
        </w:rPr>
        <w:t xml:space="preserve">: </w:t>
      </w:r>
      <w:r w:rsidR="00B7743F" w:rsidRPr="001873F0">
        <w:rPr>
          <w:rFonts w:ascii="Aptos" w:hAnsi="Aptos" w:cstheme="minorHAnsi"/>
          <w:b/>
          <w:sz w:val="22"/>
          <w:szCs w:val="22"/>
          <w:lang w:val="es-MX"/>
        </w:rPr>
        <w:tab/>
      </w:r>
      <w:r w:rsidRPr="001873F0">
        <w:rPr>
          <w:rFonts w:ascii="Aptos" w:hAnsi="Aptos" w:cstheme="minorHAnsi"/>
          <w:bCs/>
          <w:sz w:val="22"/>
          <w:szCs w:val="22"/>
          <w:lang w:val="es-MX"/>
        </w:rPr>
        <w:t>a.</w:t>
      </w:r>
      <w:r w:rsidRPr="001873F0">
        <w:rPr>
          <w:rFonts w:ascii="Aptos" w:hAnsi="Aptos" w:cstheme="minorHAnsi"/>
          <w:b/>
          <w:sz w:val="22"/>
          <w:szCs w:val="22"/>
          <w:lang w:val="es-MX"/>
        </w:rPr>
        <w:t xml:space="preserve"> </w:t>
      </w:r>
      <w:r w:rsidRPr="001873F0">
        <w:rPr>
          <w:rFonts w:ascii="Aptos" w:hAnsi="Aptos" w:cstheme="minorHAnsi"/>
          <w:bCs/>
          <w:sz w:val="22"/>
          <w:szCs w:val="22"/>
          <w:lang w:val="es-MX"/>
        </w:rPr>
        <w:t>Contrato N° …</w:t>
      </w:r>
      <w:r w:rsidR="00874537" w:rsidRPr="001873F0">
        <w:rPr>
          <w:rFonts w:ascii="Aptos" w:hAnsi="Aptos" w:cstheme="minorHAnsi"/>
          <w:bCs/>
          <w:sz w:val="22"/>
          <w:szCs w:val="22"/>
          <w:lang w:val="es-MX"/>
        </w:rPr>
        <w:t>…………</w:t>
      </w:r>
    </w:p>
    <w:p w14:paraId="4D1B4B22" w14:textId="03AD4247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1873F0">
        <w:rPr>
          <w:rFonts w:ascii="Aptos" w:hAnsi="Aptos" w:cstheme="minorHAnsi"/>
          <w:bCs/>
          <w:sz w:val="22"/>
          <w:szCs w:val="22"/>
          <w:lang w:val="es-MX"/>
        </w:rPr>
        <w:tab/>
      </w:r>
      <w:r w:rsidRPr="001873F0">
        <w:rPr>
          <w:rFonts w:ascii="Aptos" w:hAnsi="Aptos" w:cstheme="minorHAnsi"/>
          <w:bCs/>
          <w:sz w:val="22"/>
          <w:szCs w:val="22"/>
          <w:lang w:val="es-MX"/>
        </w:rPr>
        <w:tab/>
      </w:r>
      <w:r w:rsidR="00B7743F" w:rsidRPr="001873F0">
        <w:rPr>
          <w:rFonts w:ascii="Aptos" w:hAnsi="Aptos" w:cstheme="minorHAnsi"/>
          <w:bCs/>
          <w:sz w:val="22"/>
          <w:szCs w:val="22"/>
          <w:lang w:val="es-MX"/>
        </w:rPr>
        <w:tab/>
      </w:r>
      <w:r w:rsidRPr="001873F0">
        <w:rPr>
          <w:rFonts w:ascii="Aptos" w:hAnsi="Aptos" w:cstheme="minorHAnsi"/>
          <w:bCs/>
          <w:sz w:val="22"/>
          <w:szCs w:val="22"/>
          <w:lang w:val="es-MX"/>
        </w:rPr>
        <w:t xml:space="preserve">b. 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>Disposición de Secretaría General N.º 1 de fecha ... de ……….. del 2026.</w:t>
      </w:r>
    </w:p>
    <w:p w14:paraId="2F58209A" w14:textId="77777777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73F0">
        <w:rPr>
          <w:rFonts w:ascii="Aptos" w:hAnsi="Aptos" w:cstheme="minorHAnsi"/>
          <w:b/>
          <w:bCs/>
          <w:sz w:val="22"/>
          <w:szCs w:val="22"/>
        </w:rPr>
        <w:t xml:space="preserve"> </w:t>
      </w:r>
    </w:p>
    <w:p w14:paraId="62E776B4" w14:textId="77777777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64C1D186" w14:textId="77777777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1873F0">
        <w:rPr>
          <w:rFonts w:ascii="Aptos" w:hAnsi="Aptos" w:cstheme="minorHAnsi"/>
          <w:sz w:val="22"/>
          <w:szCs w:val="22"/>
        </w:rPr>
        <w:t>De nuestra consideración:</w:t>
      </w:r>
    </w:p>
    <w:p w14:paraId="46391B0A" w14:textId="77777777" w:rsidR="00B7743F" w:rsidRPr="001873F0" w:rsidRDefault="00B7743F" w:rsidP="001873F0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584EEB34" w14:textId="27A822B6" w:rsidR="00497603" w:rsidRPr="001873F0" w:rsidRDefault="00497603" w:rsidP="001873F0">
      <w:pPr>
        <w:pStyle w:val="Default"/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73F0">
        <w:rPr>
          <w:rFonts w:ascii="Aptos" w:hAnsi="Aptos" w:cstheme="minorHAnsi"/>
          <w:sz w:val="22"/>
          <w:szCs w:val="22"/>
        </w:rPr>
        <w:t>Me dirijo a ustedes a fin de responder la solicitud de arbitraje presentada por …</w:t>
      </w:r>
      <w:r w:rsidR="00874537" w:rsidRPr="001873F0">
        <w:rPr>
          <w:rFonts w:ascii="Aptos" w:hAnsi="Aptos" w:cstheme="minorHAnsi"/>
          <w:sz w:val="22"/>
          <w:szCs w:val="22"/>
        </w:rPr>
        <w:t>…</w:t>
      </w:r>
      <w:r w:rsidR="005912B3" w:rsidRPr="001873F0">
        <w:rPr>
          <w:rFonts w:ascii="Aptos" w:hAnsi="Aptos" w:cstheme="minorHAnsi"/>
          <w:sz w:val="22"/>
          <w:szCs w:val="22"/>
        </w:rPr>
        <w:t>…………………………………………..</w:t>
      </w:r>
      <w:r w:rsidR="00874537" w:rsidRPr="001873F0">
        <w:rPr>
          <w:rFonts w:ascii="Aptos" w:hAnsi="Aptos" w:cstheme="minorHAnsi"/>
          <w:sz w:val="22"/>
          <w:szCs w:val="22"/>
        </w:rPr>
        <w:t>..</w:t>
      </w:r>
      <w:r w:rsidRPr="001873F0">
        <w:rPr>
          <w:rFonts w:ascii="Aptos" w:hAnsi="Aptos" w:cstheme="minorHAnsi"/>
          <w:sz w:val="22"/>
          <w:szCs w:val="22"/>
        </w:rPr>
        <w:t xml:space="preserve">., la misma que nos han hecho llegar mediante 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 xml:space="preserve">Disposición de Secretaría General N.º 1 de fecha 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>…..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 xml:space="preserve"> de 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>…………..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 xml:space="preserve"> del 2026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>.</w:t>
      </w:r>
    </w:p>
    <w:p w14:paraId="4A1A8896" w14:textId="77777777" w:rsidR="00874537" w:rsidRPr="001873F0" w:rsidRDefault="00874537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3BFA7C94" w14:textId="77777777" w:rsidR="005912B3" w:rsidRPr="001873F0" w:rsidRDefault="005912B3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207A087C" w14:textId="4BC7607A" w:rsidR="00497603" w:rsidRPr="001873F0" w:rsidRDefault="005912B3" w:rsidP="001873F0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  <w:r w:rsidRPr="001873F0">
        <w:rPr>
          <w:rFonts w:ascii="Aptos" w:hAnsi="Aptos" w:cstheme="minorHAnsi"/>
          <w:b/>
          <w:sz w:val="22"/>
          <w:szCs w:val="22"/>
          <w:u w:val="single"/>
        </w:rPr>
        <w:t>DATOS GENERALES:</w:t>
      </w:r>
    </w:p>
    <w:p w14:paraId="65BED1BA" w14:textId="77777777" w:rsidR="005912B3" w:rsidRPr="001873F0" w:rsidRDefault="005912B3" w:rsidP="001873F0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u w:val="single"/>
        </w:rPr>
      </w:pPr>
    </w:p>
    <w:p w14:paraId="77A40E72" w14:textId="4B0F447E" w:rsidR="00497603" w:rsidRPr="001873F0" w:rsidRDefault="004044F4" w:rsidP="001873F0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Nombre o Razón Social</w:t>
      </w:r>
      <w:r w:rsidR="005912B3" w:rsidRPr="001873F0">
        <w:rPr>
          <w:rFonts w:ascii="Aptos" w:hAnsi="Aptos" w:cstheme="minorHAnsi"/>
          <w:bCs/>
          <w:sz w:val="22"/>
          <w:szCs w:val="22"/>
        </w:rPr>
        <w:t>:</w:t>
      </w:r>
      <w:r w:rsidRPr="001873F0">
        <w:rPr>
          <w:rFonts w:ascii="Aptos" w:hAnsi="Aptos" w:cstheme="minorHAnsi"/>
          <w:bCs/>
          <w:sz w:val="22"/>
          <w:szCs w:val="22"/>
        </w:rPr>
        <w:t xml:space="preserve"> </w:t>
      </w:r>
    </w:p>
    <w:p w14:paraId="0787B141" w14:textId="32D23B27" w:rsidR="00497603" w:rsidRPr="001873F0" w:rsidRDefault="00497603" w:rsidP="001873F0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 xml:space="preserve">DNI o </w:t>
      </w:r>
      <w:r w:rsidR="004044F4" w:rsidRPr="001873F0">
        <w:rPr>
          <w:rFonts w:ascii="Aptos" w:hAnsi="Aptos" w:cstheme="minorHAnsi"/>
          <w:bCs/>
          <w:sz w:val="22"/>
          <w:szCs w:val="22"/>
        </w:rPr>
        <w:t xml:space="preserve">R.U.C. </w:t>
      </w:r>
      <w:r w:rsidR="005912B3" w:rsidRPr="001873F0">
        <w:rPr>
          <w:rFonts w:ascii="Aptos" w:hAnsi="Aptos" w:cstheme="minorHAnsi"/>
          <w:bCs/>
          <w:sz w:val="22"/>
          <w:szCs w:val="22"/>
        </w:rPr>
        <w:t>N.º:</w:t>
      </w:r>
    </w:p>
    <w:p w14:paraId="5ED29E85" w14:textId="5035C3C9" w:rsidR="00497603" w:rsidRPr="001873F0" w:rsidRDefault="00497603" w:rsidP="001873F0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Dirección</w:t>
      </w:r>
      <w:r w:rsidR="005912B3" w:rsidRPr="001873F0">
        <w:rPr>
          <w:rFonts w:ascii="Aptos" w:hAnsi="Aptos" w:cstheme="minorHAnsi"/>
          <w:bCs/>
          <w:sz w:val="22"/>
          <w:szCs w:val="22"/>
        </w:rPr>
        <w:t>:</w:t>
      </w:r>
    </w:p>
    <w:p w14:paraId="3AAD4A60" w14:textId="66CF866F" w:rsidR="00497603" w:rsidRPr="001873F0" w:rsidRDefault="00497603" w:rsidP="001873F0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C</w:t>
      </w:r>
      <w:r w:rsidR="004044F4" w:rsidRPr="001873F0">
        <w:rPr>
          <w:rFonts w:ascii="Aptos" w:hAnsi="Aptos" w:cstheme="minorHAnsi"/>
          <w:bCs/>
          <w:sz w:val="22"/>
          <w:szCs w:val="22"/>
        </w:rPr>
        <w:t>orreo electrónico</w:t>
      </w:r>
      <w:r w:rsidR="005912B3" w:rsidRPr="001873F0">
        <w:rPr>
          <w:rFonts w:ascii="Aptos" w:hAnsi="Aptos" w:cstheme="minorHAnsi"/>
          <w:bCs/>
          <w:sz w:val="22"/>
          <w:szCs w:val="22"/>
        </w:rPr>
        <w:t>:</w:t>
      </w:r>
    </w:p>
    <w:p w14:paraId="42B88285" w14:textId="50AA0573" w:rsidR="00497603" w:rsidRPr="001873F0" w:rsidRDefault="00497603" w:rsidP="001873F0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Persona jurídica</w:t>
      </w:r>
      <w:r w:rsidR="005912B3" w:rsidRPr="001873F0">
        <w:rPr>
          <w:rFonts w:ascii="Aptos" w:hAnsi="Aptos" w:cstheme="minorHAnsi"/>
          <w:bCs/>
          <w:sz w:val="22"/>
          <w:szCs w:val="22"/>
        </w:rPr>
        <w:t>: ……………………………………………………., d</w:t>
      </w:r>
      <w:r w:rsidR="004044F4" w:rsidRPr="001873F0">
        <w:rPr>
          <w:rFonts w:ascii="Aptos" w:hAnsi="Aptos" w:cstheme="minorHAnsi"/>
          <w:bCs/>
          <w:sz w:val="22"/>
          <w:szCs w:val="22"/>
        </w:rPr>
        <w:t>ebidamente representad</w:t>
      </w:r>
      <w:r w:rsidR="005912B3" w:rsidRPr="001873F0">
        <w:rPr>
          <w:rFonts w:ascii="Aptos" w:hAnsi="Aptos" w:cstheme="minorHAnsi"/>
          <w:bCs/>
          <w:sz w:val="22"/>
          <w:szCs w:val="22"/>
        </w:rPr>
        <w:t>a</w:t>
      </w:r>
      <w:r w:rsidR="004044F4" w:rsidRPr="001873F0">
        <w:rPr>
          <w:rFonts w:ascii="Aptos" w:hAnsi="Aptos" w:cstheme="minorHAnsi"/>
          <w:bCs/>
          <w:sz w:val="22"/>
          <w:szCs w:val="22"/>
        </w:rPr>
        <w:t xml:space="preserve"> por</w:t>
      </w:r>
      <w:r w:rsidRPr="001873F0">
        <w:rPr>
          <w:rFonts w:ascii="Aptos" w:hAnsi="Aptos" w:cstheme="minorHAnsi"/>
          <w:bCs/>
          <w:sz w:val="22"/>
          <w:szCs w:val="22"/>
        </w:rPr>
        <w:t xml:space="preserve"> …… </w:t>
      </w:r>
      <w:r w:rsidR="004044F4" w:rsidRPr="001873F0">
        <w:rPr>
          <w:rFonts w:ascii="Aptos" w:hAnsi="Aptos" w:cstheme="minorHAnsi"/>
          <w:bCs/>
          <w:sz w:val="22"/>
          <w:szCs w:val="22"/>
        </w:rPr>
        <w:t>identificado con DNI N°</w:t>
      </w:r>
      <w:r w:rsidRPr="001873F0">
        <w:rPr>
          <w:rFonts w:ascii="Aptos" w:hAnsi="Aptos" w:cstheme="minorHAnsi"/>
          <w:bCs/>
          <w:sz w:val="22"/>
          <w:szCs w:val="22"/>
        </w:rPr>
        <w:t xml:space="preserve"> …</w:t>
      </w:r>
      <w:r w:rsidR="005912B3" w:rsidRPr="001873F0">
        <w:rPr>
          <w:rFonts w:ascii="Aptos" w:hAnsi="Aptos" w:cstheme="minorHAnsi"/>
          <w:bCs/>
          <w:sz w:val="22"/>
          <w:szCs w:val="22"/>
        </w:rPr>
        <w:t>……………….</w:t>
      </w:r>
      <w:r w:rsidRPr="001873F0">
        <w:rPr>
          <w:rFonts w:ascii="Aptos" w:hAnsi="Aptos" w:cstheme="minorHAnsi"/>
          <w:bCs/>
          <w:sz w:val="22"/>
          <w:szCs w:val="22"/>
        </w:rPr>
        <w:t>…</w:t>
      </w:r>
      <w:r w:rsidR="004044F4" w:rsidRPr="001873F0">
        <w:rPr>
          <w:rFonts w:ascii="Aptos" w:hAnsi="Aptos" w:cstheme="minorHAnsi"/>
          <w:bCs/>
          <w:sz w:val="22"/>
          <w:szCs w:val="22"/>
        </w:rPr>
        <w:t xml:space="preserve">, facultado según </w:t>
      </w:r>
      <w:r w:rsidRPr="001873F0">
        <w:rPr>
          <w:rFonts w:ascii="Aptos" w:hAnsi="Aptos" w:cstheme="minorHAnsi"/>
          <w:bCs/>
          <w:sz w:val="22"/>
          <w:szCs w:val="22"/>
        </w:rPr>
        <w:t>…</w:t>
      </w:r>
      <w:r w:rsidR="005912B3" w:rsidRPr="001873F0">
        <w:rPr>
          <w:rFonts w:ascii="Aptos" w:hAnsi="Aptos" w:cstheme="minorHAnsi"/>
          <w:bCs/>
          <w:sz w:val="22"/>
          <w:szCs w:val="22"/>
        </w:rPr>
        <w:t>……………………..</w:t>
      </w:r>
      <w:r w:rsidRPr="001873F0">
        <w:rPr>
          <w:rFonts w:ascii="Aptos" w:hAnsi="Aptos" w:cstheme="minorHAnsi"/>
          <w:bCs/>
          <w:sz w:val="22"/>
          <w:szCs w:val="22"/>
        </w:rPr>
        <w:t>..</w:t>
      </w:r>
      <w:r w:rsidR="004044F4" w:rsidRPr="001873F0">
        <w:rPr>
          <w:rFonts w:ascii="Aptos" w:hAnsi="Aptos" w:cstheme="minorHAnsi"/>
          <w:color w:val="000000" w:themeColor="text1"/>
          <w:sz w:val="22"/>
          <w:szCs w:val="22"/>
        </w:rPr>
        <w:t>(</w:t>
      </w:r>
      <w:r w:rsidR="004044F4" w:rsidRPr="001873F0">
        <w:rPr>
          <w:rFonts w:ascii="Aptos" w:hAnsi="Aptos" w:cstheme="minorHAnsi"/>
          <w:i/>
          <w:iCs/>
          <w:color w:val="000000" w:themeColor="text1"/>
          <w:sz w:val="22"/>
          <w:szCs w:val="22"/>
        </w:rPr>
        <w:t>datos del Testimonio de la Escritura Pública, o del acta legalizada o, de la copia literal de la vigencia de poder expedida por los Registros Públicos o, resolución municipal, regional o ministerial</w:t>
      </w:r>
      <w:r w:rsidR="004044F4" w:rsidRPr="001873F0">
        <w:rPr>
          <w:rFonts w:ascii="Aptos" w:hAnsi="Aptos" w:cstheme="minorHAnsi"/>
          <w:color w:val="000000" w:themeColor="text1"/>
          <w:sz w:val="22"/>
          <w:szCs w:val="22"/>
        </w:rPr>
        <w:t xml:space="preserve">), y </w:t>
      </w:r>
      <w:r w:rsidR="004044F4" w:rsidRPr="001873F0">
        <w:rPr>
          <w:rFonts w:ascii="Aptos" w:hAnsi="Aptos" w:cstheme="minorHAnsi"/>
          <w:bCs/>
          <w:sz w:val="22"/>
          <w:szCs w:val="22"/>
        </w:rPr>
        <w:t>con domicilio procesal</w:t>
      </w:r>
      <w:r w:rsidR="005912B3" w:rsidRPr="001873F0">
        <w:rPr>
          <w:rFonts w:ascii="Aptos" w:hAnsi="Aptos" w:cstheme="minorHAnsi"/>
          <w:bCs/>
          <w:sz w:val="22"/>
          <w:szCs w:val="22"/>
        </w:rPr>
        <w:t xml:space="preserve"> electrónico</w:t>
      </w:r>
      <w:r w:rsidR="004044F4" w:rsidRPr="001873F0">
        <w:rPr>
          <w:rFonts w:ascii="Aptos" w:hAnsi="Aptos" w:cstheme="minorHAnsi"/>
          <w:bCs/>
          <w:sz w:val="22"/>
          <w:szCs w:val="22"/>
        </w:rPr>
        <w:t xml:space="preserve"> para estos efectos en</w:t>
      </w:r>
      <w:r w:rsidRPr="001873F0">
        <w:rPr>
          <w:rFonts w:ascii="Aptos" w:hAnsi="Aptos" w:cstheme="minorHAnsi"/>
          <w:bCs/>
          <w:sz w:val="22"/>
          <w:szCs w:val="22"/>
        </w:rPr>
        <w:t xml:space="preserve"> …</w:t>
      </w:r>
      <w:r w:rsidR="005912B3" w:rsidRPr="001873F0">
        <w:rPr>
          <w:rFonts w:ascii="Aptos" w:hAnsi="Aptos" w:cstheme="minorHAnsi"/>
          <w:bCs/>
          <w:sz w:val="22"/>
          <w:szCs w:val="22"/>
        </w:rPr>
        <w:t>……………………………………………………………………..</w:t>
      </w:r>
      <w:r w:rsidRPr="001873F0">
        <w:rPr>
          <w:rFonts w:ascii="Aptos" w:hAnsi="Aptos" w:cstheme="minorHAnsi"/>
          <w:bCs/>
          <w:sz w:val="22"/>
          <w:szCs w:val="22"/>
        </w:rPr>
        <w:t>.</w:t>
      </w:r>
      <w:r w:rsidR="004044F4" w:rsidRPr="001873F0">
        <w:rPr>
          <w:rFonts w:ascii="Aptos" w:hAnsi="Aptos" w:cstheme="minorHAnsi"/>
          <w:bCs/>
          <w:sz w:val="22"/>
          <w:szCs w:val="22"/>
        </w:rPr>
        <w:t xml:space="preserve"> </w:t>
      </w:r>
      <w:r w:rsidRPr="001873F0">
        <w:rPr>
          <w:rFonts w:ascii="Aptos" w:hAnsi="Aptos" w:cstheme="minorHAnsi"/>
          <w:bCs/>
          <w:sz w:val="22"/>
          <w:szCs w:val="22"/>
        </w:rPr>
        <w:t>(precisar).</w:t>
      </w:r>
    </w:p>
    <w:p w14:paraId="508DAC94" w14:textId="77777777" w:rsidR="00874537" w:rsidRPr="001873F0" w:rsidRDefault="00874537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4569FC17" w14:textId="4E5481FF" w:rsidR="004044F4" w:rsidRPr="001873F0" w:rsidRDefault="005912B3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/>
          <w:sz w:val="22"/>
          <w:szCs w:val="22"/>
          <w:u w:val="single"/>
        </w:rPr>
        <w:t>SOBRE</w:t>
      </w:r>
      <w:r w:rsidRPr="001873F0">
        <w:rPr>
          <w:rFonts w:ascii="Aptos" w:hAnsi="Aptos" w:cstheme="minorHAnsi"/>
          <w:bCs/>
          <w:sz w:val="22"/>
          <w:szCs w:val="22"/>
          <w:u w:val="single"/>
        </w:rPr>
        <w:t xml:space="preserve"> </w:t>
      </w:r>
      <w:r w:rsidR="004044F4" w:rsidRPr="001873F0">
        <w:rPr>
          <w:rFonts w:ascii="Aptos" w:hAnsi="Aptos" w:cstheme="minorHAnsi"/>
          <w:b/>
          <w:bCs/>
          <w:sz w:val="22"/>
          <w:szCs w:val="22"/>
          <w:u w:val="single"/>
        </w:rPr>
        <w:t>SOLICITUD DE ARBITRAJE</w:t>
      </w:r>
      <w:r w:rsidR="004044F4" w:rsidRPr="001873F0">
        <w:rPr>
          <w:rFonts w:ascii="Aptos" w:hAnsi="Aptos" w:cstheme="minorHAnsi"/>
          <w:bCs/>
          <w:sz w:val="22"/>
          <w:szCs w:val="22"/>
        </w:rPr>
        <w:t xml:space="preserve">, </w:t>
      </w:r>
      <w:r w:rsidR="00497603" w:rsidRPr="001873F0">
        <w:rPr>
          <w:rFonts w:ascii="Aptos" w:hAnsi="Aptos" w:cstheme="minorHAnsi"/>
          <w:bCs/>
          <w:sz w:val="22"/>
          <w:szCs w:val="22"/>
        </w:rPr>
        <w:t xml:space="preserve">a usted </w:t>
      </w:r>
      <w:r w:rsidR="004044F4" w:rsidRPr="001873F0">
        <w:rPr>
          <w:rFonts w:ascii="Aptos" w:hAnsi="Aptos" w:cstheme="minorHAnsi"/>
          <w:bCs/>
          <w:sz w:val="22"/>
          <w:szCs w:val="22"/>
        </w:rPr>
        <w:t>decimos:</w:t>
      </w:r>
    </w:p>
    <w:p w14:paraId="0DF8CFBB" w14:textId="77777777" w:rsidR="004044F4" w:rsidRPr="001873F0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1D45F674" w14:textId="00353BE3" w:rsidR="004044F4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Que, al amparo de</w:t>
      </w:r>
      <w:r w:rsidR="00497603" w:rsidRPr="001873F0">
        <w:rPr>
          <w:rFonts w:ascii="Aptos" w:hAnsi="Aptos" w:cstheme="minorHAnsi"/>
          <w:bCs/>
          <w:sz w:val="22"/>
          <w:szCs w:val="22"/>
        </w:rPr>
        <w:t xml:space="preserve"> </w:t>
      </w:r>
      <w:r w:rsidRPr="001873F0">
        <w:rPr>
          <w:rFonts w:ascii="Aptos" w:hAnsi="Aptos" w:cstheme="minorHAnsi"/>
          <w:bCs/>
          <w:sz w:val="22"/>
          <w:szCs w:val="22"/>
        </w:rPr>
        <w:t>l</w:t>
      </w:r>
      <w:r w:rsidR="00497603" w:rsidRPr="001873F0">
        <w:rPr>
          <w:rFonts w:ascii="Aptos" w:hAnsi="Aptos" w:cstheme="minorHAnsi"/>
          <w:bCs/>
          <w:sz w:val="22"/>
          <w:szCs w:val="22"/>
        </w:rPr>
        <w:t xml:space="preserve">o dispuesto en </w:t>
      </w:r>
      <w:r w:rsidR="00874537" w:rsidRPr="001873F0">
        <w:rPr>
          <w:rFonts w:ascii="Aptos" w:hAnsi="Aptos" w:cstheme="minorHAnsi"/>
          <w:bCs/>
          <w:sz w:val="22"/>
          <w:szCs w:val="22"/>
        </w:rPr>
        <w:t>el artículo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 </w:t>
      </w:r>
      <w:r w:rsidR="00497603"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….. </w:t>
      </w:r>
      <w:r w:rsidRPr="001873F0">
        <w:rPr>
          <w:rFonts w:ascii="Aptos" w:hAnsi="Aptos" w:cstheme="minorHAnsi"/>
          <w:bCs/>
          <w:sz w:val="22"/>
          <w:szCs w:val="22"/>
        </w:rPr>
        <w:t xml:space="preserve">del Reglamento </w:t>
      </w:r>
      <w:r w:rsidR="005912B3" w:rsidRPr="001873F0">
        <w:rPr>
          <w:rFonts w:ascii="Aptos" w:hAnsi="Aptos" w:cstheme="minorHAnsi"/>
          <w:bCs/>
          <w:sz w:val="22"/>
          <w:szCs w:val="22"/>
        </w:rPr>
        <w:t>Procesal de Arbitraje</w:t>
      </w:r>
      <w:r w:rsidR="00497603" w:rsidRPr="001873F0">
        <w:rPr>
          <w:rFonts w:ascii="Aptos" w:hAnsi="Aptos" w:cstheme="minorHAnsi"/>
          <w:bCs/>
          <w:sz w:val="22"/>
          <w:szCs w:val="22"/>
        </w:rPr>
        <w:t xml:space="preserve"> </w:t>
      </w:r>
      <w:r w:rsidR="005912B3" w:rsidRPr="001873F0">
        <w:rPr>
          <w:rFonts w:ascii="Aptos" w:hAnsi="Aptos" w:cstheme="minorHAnsi"/>
          <w:bCs/>
          <w:sz w:val="22"/>
          <w:szCs w:val="22"/>
        </w:rPr>
        <w:t>d</w:t>
      </w:r>
      <w:r w:rsidR="00B7743F" w:rsidRPr="001873F0">
        <w:rPr>
          <w:rFonts w:ascii="Aptos" w:hAnsi="Aptos" w:cstheme="minorHAnsi"/>
          <w:bCs/>
          <w:sz w:val="22"/>
          <w:szCs w:val="22"/>
        </w:rPr>
        <w:t xml:space="preserve">el </w:t>
      </w:r>
      <w:r w:rsidR="005912B3" w:rsidRPr="001873F0">
        <w:rPr>
          <w:rFonts w:ascii="Aptos" w:hAnsi="Aptos" w:cstheme="minorHAnsi"/>
          <w:bCs/>
          <w:sz w:val="22"/>
          <w:szCs w:val="22"/>
          <w:lang w:val="es-MX"/>
        </w:rPr>
        <w:t>Consejo Arbitral de Lima</w:t>
      </w:r>
      <w:r w:rsidRPr="001873F0">
        <w:rPr>
          <w:rFonts w:ascii="Aptos" w:hAnsi="Aptos" w:cstheme="minorHAnsi"/>
          <w:bCs/>
          <w:sz w:val="22"/>
          <w:szCs w:val="22"/>
        </w:rPr>
        <w:t xml:space="preserve">, procedemos a dar respuesta a su solicitud de arbitraje dentro del plazo establecido, negándola, contradiciéndola 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>(</w:t>
      </w:r>
      <w:r w:rsidRPr="001873F0">
        <w:rPr>
          <w:rFonts w:ascii="Aptos" w:hAnsi="Aptos" w:cstheme="minorHAnsi"/>
          <w:bCs/>
          <w:i/>
          <w:iCs/>
          <w:color w:val="000000" w:themeColor="text1"/>
          <w:sz w:val="22"/>
          <w:szCs w:val="22"/>
        </w:rPr>
        <w:t xml:space="preserve">y formulando pretensiones de reconvención que se </w:t>
      </w:r>
      <w:r w:rsidRPr="001873F0">
        <w:rPr>
          <w:rFonts w:ascii="Aptos" w:hAnsi="Aptos" w:cstheme="minorHAnsi"/>
          <w:bCs/>
          <w:i/>
          <w:iCs/>
          <w:color w:val="000000" w:themeColor="text1"/>
          <w:sz w:val="22"/>
          <w:szCs w:val="22"/>
        </w:rPr>
        <w:lastRenderedPageBreak/>
        <w:t>resolverán a través de un Tribunal Arbitral o Árbitro Único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>),</w:t>
      </w:r>
      <w:r w:rsidRPr="001873F0">
        <w:rPr>
          <w:rFonts w:ascii="Aptos" w:hAnsi="Aptos" w:cstheme="minorHAnsi"/>
          <w:bCs/>
          <w:sz w:val="22"/>
          <w:szCs w:val="22"/>
        </w:rPr>
        <w:t xml:space="preserve"> sobre la base de los siguientes fundamentos de hecho y de derecho que pasamos a exponer:</w:t>
      </w:r>
    </w:p>
    <w:p w14:paraId="0F5AA1BA" w14:textId="77777777" w:rsidR="00C54C57" w:rsidRDefault="00C54C57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13812699" w14:textId="77777777" w:rsidR="00C54C57" w:rsidRPr="001873F0" w:rsidRDefault="00C54C57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19771DAB" w14:textId="2FDCB410" w:rsidR="004044F4" w:rsidRPr="001873F0" w:rsidRDefault="004044F4" w:rsidP="001873F0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73F0">
        <w:rPr>
          <w:rFonts w:ascii="Aptos" w:hAnsi="Aptos" w:cstheme="minorHAnsi"/>
          <w:b/>
          <w:bCs/>
          <w:sz w:val="22"/>
          <w:szCs w:val="22"/>
          <w:u w:val="single"/>
        </w:rPr>
        <w:t xml:space="preserve">POSICIÓN DE </w:t>
      </w:r>
      <w:r w:rsidR="005912B3" w:rsidRPr="001873F0">
        <w:rPr>
          <w:rFonts w:ascii="Aptos" w:hAnsi="Aptos" w:cstheme="minorHAnsi"/>
          <w:b/>
          <w:bCs/>
          <w:sz w:val="22"/>
          <w:szCs w:val="22"/>
          <w:u w:val="single"/>
        </w:rPr>
        <w:t>……………………………..</w:t>
      </w:r>
      <w:r w:rsidRPr="001873F0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1873F0">
        <w:rPr>
          <w:rFonts w:ascii="Aptos" w:hAnsi="Aptos" w:cstheme="minorHAnsi"/>
          <w:i/>
          <w:iCs/>
          <w:sz w:val="22"/>
          <w:szCs w:val="22"/>
        </w:rPr>
        <w:t>(la parte demandada)</w:t>
      </w:r>
      <w:r w:rsidRPr="001873F0">
        <w:rPr>
          <w:rFonts w:ascii="Aptos" w:hAnsi="Aptos" w:cstheme="minorHAnsi"/>
          <w:b/>
          <w:bCs/>
          <w:sz w:val="22"/>
          <w:szCs w:val="22"/>
        </w:rPr>
        <w:t>:</w:t>
      </w:r>
    </w:p>
    <w:p w14:paraId="3EA7421C" w14:textId="77777777" w:rsidR="00B7743F" w:rsidRPr="001873F0" w:rsidRDefault="00B7743F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4B776BB0" w14:textId="3D625F49" w:rsidR="00497603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 xml:space="preserve">Que, negamos y contradecimos la posición de </w:t>
      </w:r>
      <w:r w:rsidR="00497603" w:rsidRPr="001873F0">
        <w:rPr>
          <w:rFonts w:ascii="Aptos" w:hAnsi="Aptos" w:cstheme="minorHAnsi"/>
          <w:bCs/>
          <w:sz w:val="22"/>
          <w:szCs w:val="22"/>
        </w:rPr>
        <w:t>…</w:t>
      </w:r>
      <w:r w:rsidR="005912B3" w:rsidRPr="001873F0">
        <w:rPr>
          <w:rFonts w:ascii="Aptos" w:hAnsi="Aptos" w:cstheme="minorHAnsi"/>
          <w:bCs/>
          <w:sz w:val="22"/>
          <w:szCs w:val="22"/>
        </w:rPr>
        <w:t>………………………………</w:t>
      </w:r>
      <w:r w:rsidR="00497603" w:rsidRPr="001873F0">
        <w:rPr>
          <w:rFonts w:ascii="Aptos" w:hAnsi="Aptos" w:cstheme="minorHAnsi"/>
          <w:bCs/>
          <w:sz w:val="22"/>
          <w:szCs w:val="22"/>
        </w:rPr>
        <w:t>. (</w:t>
      </w:r>
      <w:r w:rsidRPr="001873F0">
        <w:rPr>
          <w:rFonts w:ascii="Aptos" w:hAnsi="Aptos" w:cstheme="minorHAnsi"/>
          <w:bCs/>
          <w:i/>
          <w:iCs/>
          <w:color w:val="000000" w:themeColor="text1"/>
          <w:sz w:val="22"/>
          <w:szCs w:val="22"/>
        </w:rPr>
        <w:t>la parte demandante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>)</w:t>
      </w:r>
      <w:r w:rsidRPr="001873F0">
        <w:rPr>
          <w:rFonts w:ascii="Aptos" w:hAnsi="Aptos" w:cstheme="minorHAnsi"/>
          <w:bCs/>
          <w:sz w:val="22"/>
          <w:szCs w:val="22"/>
        </w:rPr>
        <w:t xml:space="preserve"> a que declaremos/procedamos/cumplamos/con </w:t>
      </w:r>
      <w:r w:rsidR="00497603" w:rsidRPr="001873F0">
        <w:rPr>
          <w:rFonts w:ascii="Aptos" w:hAnsi="Aptos" w:cstheme="minorHAnsi"/>
          <w:bCs/>
          <w:sz w:val="22"/>
          <w:szCs w:val="22"/>
        </w:rPr>
        <w:t>…</w:t>
      </w:r>
      <w:r w:rsidR="00874537" w:rsidRPr="001873F0">
        <w:rPr>
          <w:rFonts w:ascii="Aptos" w:hAnsi="Aptos" w:cstheme="minorHAnsi"/>
          <w:bCs/>
          <w:sz w:val="22"/>
          <w:szCs w:val="22"/>
        </w:rPr>
        <w:t>…</w:t>
      </w:r>
      <w:r w:rsidR="005912B3" w:rsidRPr="001873F0">
        <w:rPr>
          <w:rFonts w:ascii="Aptos" w:hAnsi="Aptos" w:cstheme="minorHAnsi"/>
          <w:bCs/>
          <w:sz w:val="22"/>
          <w:szCs w:val="22"/>
        </w:rPr>
        <w:t>………………………….</w:t>
      </w:r>
      <w:r w:rsidR="00874537" w:rsidRPr="001873F0">
        <w:rPr>
          <w:rFonts w:ascii="Aptos" w:hAnsi="Aptos" w:cstheme="minorHAnsi"/>
          <w:bCs/>
          <w:sz w:val="22"/>
          <w:szCs w:val="22"/>
        </w:rPr>
        <w:t>…</w:t>
      </w:r>
      <w:r w:rsidR="00497603" w:rsidRPr="001873F0">
        <w:rPr>
          <w:rFonts w:ascii="Aptos" w:hAnsi="Aptos" w:cstheme="minorHAnsi"/>
          <w:bCs/>
          <w:sz w:val="22"/>
          <w:szCs w:val="22"/>
        </w:rPr>
        <w:t>.</w:t>
      </w:r>
    </w:p>
    <w:p w14:paraId="24557CB8" w14:textId="77777777" w:rsidR="004044F4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2219AC2E" w14:textId="54396396" w:rsidR="00497603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 xml:space="preserve">Que, en tal sentido, corresponde que un Tribunal Arbitral 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(ó Árbitro Único) </w:t>
      </w:r>
      <w:r w:rsidRPr="001873F0">
        <w:rPr>
          <w:rFonts w:ascii="Aptos" w:hAnsi="Aptos" w:cstheme="minorHAnsi"/>
          <w:bCs/>
          <w:sz w:val="22"/>
          <w:szCs w:val="22"/>
        </w:rPr>
        <w:t>proceda a resolver las controversias que mantenemos con nuestra contraparte</w:t>
      </w:r>
      <w:r w:rsidR="00497603" w:rsidRPr="001873F0">
        <w:rPr>
          <w:rFonts w:ascii="Aptos" w:hAnsi="Aptos" w:cstheme="minorHAnsi"/>
          <w:bCs/>
          <w:sz w:val="22"/>
          <w:szCs w:val="22"/>
        </w:rPr>
        <w:t>: ……………………………………………………………………….</w:t>
      </w:r>
      <w:r w:rsidRPr="001873F0">
        <w:rPr>
          <w:rFonts w:ascii="Aptos" w:hAnsi="Aptos" w:cstheme="minorHAnsi"/>
          <w:bCs/>
          <w:sz w:val="22"/>
          <w:szCs w:val="22"/>
        </w:rPr>
        <w:t xml:space="preserve"> </w:t>
      </w:r>
    </w:p>
    <w:p w14:paraId="5F574A0A" w14:textId="77777777" w:rsidR="004044F4" w:rsidRPr="001873F0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2E81EF8F" w14:textId="77777777" w:rsidR="00B7743F" w:rsidRPr="001873F0" w:rsidRDefault="00B7743F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32C048CF" w14:textId="5DE64DC6" w:rsidR="004044F4" w:rsidRPr="001873F0" w:rsidRDefault="004044F4" w:rsidP="001873F0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73F0">
        <w:rPr>
          <w:rFonts w:ascii="Aptos" w:hAnsi="Aptos" w:cstheme="minorHAnsi"/>
          <w:b/>
          <w:bCs/>
          <w:sz w:val="22"/>
          <w:szCs w:val="22"/>
          <w:u w:val="single"/>
        </w:rPr>
        <w:t>PRETENSIÓN DE RECONVENCIÓN</w:t>
      </w:r>
      <w:r w:rsidR="005912B3" w:rsidRPr="001873F0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5912B3" w:rsidRPr="001873F0">
        <w:rPr>
          <w:rFonts w:ascii="Aptos" w:hAnsi="Aptos" w:cstheme="minorHAnsi"/>
          <w:sz w:val="22"/>
          <w:szCs w:val="22"/>
        </w:rPr>
        <w:t>(De ser el caso):</w:t>
      </w:r>
    </w:p>
    <w:p w14:paraId="3727605D" w14:textId="77777777" w:rsidR="00B7743F" w:rsidRPr="001873F0" w:rsidRDefault="00B7743F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20B21F02" w14:textId="01E919EF" w:rsidR="00497603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 xml:space="preserve">Que el Tribunal Arbitral 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>(</w:t>
      </w:r>
      <w:r w:rsidRPr="001873F0">
        <w:rPr>
          <w:rFonts w:ascii="Aptos" w:hAnsi="Aptos" w:cstheme="minorHAnsi"/>
          <w:bCs/>
          <w:i/>
          <w:iCs/>
          <w:color w:val="000000" w:themeColor="text1"/>
          <w:sz w:val="22"/>
          <w:szCs w:val="22"/>
        </w:rPr>
        <w:t>o Árbitro Único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) </w:t>
      </w:r>
      <w:r w:rsidRPr="001873F0">
        <w:rPr>
          <w:rFonts w:ascii="Aptos" w:hAnsi="Aptos" w:cstheme="minorHAnsi"/>
          <w:bCs/>
          <w:sz w:val="22"/>
          <w:szCs w:val="22"/>
        </w:rPr>
        <w:t>declare</w:t>
      </w:r>
      <w:r w:rsidR="008B0AD4" w:rsidRPr="001873F0">
        <w:rPr>
          <w:rFonts w:ascii="Aptos" w:hAnsi="Aptos" w:cstheme="minorHAnsi"/>
          <w:bCs/>
          <w:sz w:val="22"/>
          <w:szCs w:val="22"/>
        </w:rPr>
        <w:t xml:space="preserve">  …….</w:t>
      </w:r>
      <w:r w:rsidR="00874537" w:rsidRPr="001873F0">
        <w:rPr>
          <w:rFonts w:ascii="Aptos" w:hAnsi="Aptos" w:cstheme="minorHAnsi"/>
          <w:bCs/>
          <w:sz w:val="22"/>
          <w:szCs w:val="22"/>
        </w:rPr>
        <w:t>…</w:t>
      </w:r>
      <w:r w:rsidR="005912B3" w:rsidRPr="001873F0">
        <w:rPr>
          <w:rFonts w:ascii="Aptos" w:hAnsi="Aptos" w:cstheme="minorHAnsi"/>
          <w:bCs/>
          <w:sz w:val="22"/>
          <w:szCs w:val="22"/>
        </w:rPr>
        <w:t>…………………</w:t>
      </w:r>
    </w:p>
    <w:p w14:paraId="03E8346B" w14:textId="77777777" w:rsidR="004044F4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7E2FB10D" w14:textId="77777777" w:rsidR="004044F4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color w:val="000000" w:themeColor="text1"/>
          <w:sz w:val="22"/>
          <w:szCs w:val="22"/>
        </w:rPr>
      </w:pP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>Posición que sustentaremos al momento de presentar nuestra contestación de demanda arbitral o de reconvención. (</w:t>
      </w:r>
      <w:r w:rsidRPr="001873F0">
        <w:rPr>
          <w:rFonts w:ascii="Aptos" w:hAnsi="Aptos" w:cstheme="minorHAnsi"/>
          <w:bCs/>
          <w:i/>
          <w:iCs/>
          <w:color w:val="000000" w:themeColor="text1"/>
          <w:sz w:val="22"/>
          <w:szCs w:val="22"/>
        </w:rPr>
        <w:t>Si existiera reconvención</w:t>
      </w:r>
      <w:r w:rsidRPr="001873F0">
        <w:rPr>
          <w:rFonts w:ascii="Aptos" w:hAnsi="Aptos" w:cstheme="minorHAnsi"/>
          <w:bCs/>
          <w:color w:val="000000" w:themeColor="text1"/>
          <w:sz w:val="22"/>
          <w:szCs w:val="22"/>
        </w:rPr>
        <w:t>)</w:t>
      </w:r>
    </w:p>
    <w:p w14:paraId="06A84B2B" w14:textId="77777777" w:rsidR="004044F4" w:rsidRPr="001873F0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3016F3AB" w14:textId="77777777" w:rsidR="00B7743F" w:rsidRPr="001873F0" w:rsidRDefault="00B7743F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01586573" w14:textId="77777777" w:rsidR="004044F4" w:rsidRPr="001873F0" w:rsidRDefault="004044F4" w:rsidP="001873F0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73F0">
        <w:rPr>
          <w:rFonts w:ascii="Aptos" w:hAnsi="Aptos" w:cstheme="minorHAnsi"/>
          <w:b/>
          <w:bCs/>
          <w:sz w:val="22"/>
          <w:szCs w:val="22"/>
          <w:u w:val="single"/>
        </w:rPr>
        <w:t>CUANTÍA DE LA CONTROVERSIA</w:t>
      </w:r>
      <w:r w:rsidRPr="001873F0">
        <w:rPr>
          <w:rFonts w:ascii="Aptos" w:hAnsi="Aptos" w:cstheme="minorHAnsi"/>
          <w:b/>
          <w:bCs/>
          <w:sz w:val="22"/>
          <w:szCs w:val="22"/>
        </w:rPr>
        <w:t>:</w:t>
      </w:r>
    </w:p>
    <w:p w14:paraId="4FB50FC4" w14:textId="77777777" w:rsidR="00B7743F" w:rsidRPr="001873F0" w:rsidRDefault="00B7743F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3738A26D" w14:textId="50B1CA91" w:rsidR="004044F4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Señalar las posibles pretensiones y el monto involucrado, en cuanto sea cuantificable.</w:t>
      </w:r>
    </w:p>
    <w:p w14:paraId="12BC0B8A" w14:textId="77777777" w:rsidR="004044F4" w:rsidRPr="001873F0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46D4A3F6" w14:textId="77777777" w:rsidR="00217764" w:rsidRPr="001873F0" w:rsidRDefault="0021776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53136734" w14:textId="77777777" w:rsidR="004044F4" w:rsidRPr="001873F0" w:rsidRDefault="004044F4" w:rsidP="001873F0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  <w:u w:val="single"/>
        </w:rPr>
      </w:pPr>
      <w:r w:rsidRPr="001873F0">
        <w:rPr>
          <w:rFonts w:ascii="Aptos" w:hAnsi="Aptos" w:cstheme="minorHAnsi"/>
          <w:b/>
          <w:bCs/>
          <w:sz w:val="22"/>
          <w:szCs w:val="22"/>
          <w:u w:val="single"/>
        </w:rPr>
        <w:t>DESIGNACIÓN DE ÁRBITRO:</w:t>
      </w:r>
    </w:p>
    <w:p w14:paraId="7000372B" w14:textId="77777777" w:rsidR="005912B3" w:rsidRPr="001873F0" w:rsidRDefault="005912B3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2A6B06F7" w14:textId="332EE8BA" w:rsidR="004044F4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 xml:space="preserve">El Contrato </w:t>
      </w:r>
      <w:r w:rsidR="005912B3" w:rsidRPr="001873F0">
        <w:rPr>
          <w:rFonts w:ascii="Aptos" w:hAnsi="Aptos" w:cstheme="minorHAnsi"/>
          <w:bCs/>
          <w:sz w:val="22"/>
          <w:szCs w:val="22"/>
        </w:rPr>
        <w:t>N.º</w:t>
      </w:r>
      <w:r w:rsidR="00874537" w:rsidRPr="001873F0">
        <w:rPr>
          <w:rFonts w:ascii="Aptos" w:hAnsi="Aptos" w:cstheme="minorHAnsi"/>
          <w:bCs/>
          <w:sz w:val="22"/>
          <w:szCs w:val="22"/>
        </w:rPr>
        <w:t xml:space="preserve"> …</w:t>
      </w:r>
      <w:r w:rsidR="00497603" w:rsidRPr="001873F0">
        <w:rPr>
          <w:rFonts w:ascii="Aptos" w:hAnsi="Aptos" w:cstheme="minorHAnsi"/>
          <w:bCs/>
          <w:sz w:val="22"/>
          <w:szCs w:val="22"/>
        </w:rPr>
        <w:t xml:space="preserve">. </w:t>
      </w:r>
      <w:r w:rsidRPr="001873F0">
        <w:rPr>
          <w:rFonts w:ascii="Aptos" w:hAnsi="Aptos" w:cstheme="minorHAnsi"/>
          <w:bCs/>
          <w:sz w:val="22"/>
          <w:szCs w:val="22"/>
        </w:rPr>
        <w:t xml:space="preserve">establece que todos los conflictos que se deriven de la </w:t>
      </w:r>
      <w:r w:rsidR="003F2B76" w:rsidRPr="001873F0">
        <w:rPr>
          <w:rFonts w:ascii="Aptos" w:hAnsi="Aptos" w:cstheme="minorHAnsi"/>
          <w:bCs/>
          <w:sz w:val="22"/>
          <w:szCs w:val="22"/>
        </w:rPr>
        <w:t xml:space="preserve">ejecución contractual </w:t>
      </w:r>
      <w:r w:rsidRPr="001873F0">
        <w:rPr>
          <w:rFonts w:ascii="Aptos" w:hAnsi="Aptos" w:cstheme="minorHAnsi"/>
          <w:bCs/>
          <w:sz w:val="22"/>
          <w:szCs w:val="22"/>
        </w:rPr>
        <w:t xml:space="preserve">(ejecución e interpretación, nulidad, invalidez, etc) del contrato serán resueltos mediante arbitraje </w:t>
      </w:r>
      <w:r w:rsidR="003F2B76" w:rsidRPr="001873F0">
        <w:rPr>
          <w:rFonts w:ascii="Aptos" w:hAnsi="Aptos" w:cstheme="minorHAnsi"/>
          <w:bCs/>
          <w:sz w:val="22"/>
          <w:szCs w:val="22"/>
        </w:rPr>
        <w:t xml:space="preserve">a cargo de un </w:t>
      </w:r>
      <w:r w:rsidRPr="001873F0">
        <w:rPr>
          <w:rFonts w:ascii="Aptos" w:hAnsi="Aptos" w:cstheme="minorHAnsi"/>
          <w:bCs/>
          <w:sz w:val="22"/>
          <w:szCs w:val="22"/>
        </w:rPr>
        <w:t xml:space="preserve">árbitro único/tribunal arbitral </w:t>
      </w:r>
      <w:r w:rsidR="005912B3" w:rsidRPr="001873F0">
        <w:rPr>
          <w:rFonts w:ascii="Aptos" w:hAnsi="Aptos" w:cstheme="minorHAnsi"/>
          <w:bCs/>
          <w:sz w:val="22"/>
          <w:szCs w:val="22"/>
        </w:rPr>
        <w:t>en el marco de un arbitraje institucional de derecho.</w:t>
      </w:r>
    </w:p>
    <w:p w14:paraId="66F6F9BC" w14:textId="77777777" w:rsidR="004044F4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2BD7907E" w14:textId="4829B7A8" w:rsidR="004044F4" w:rsidRPr="001873F0" w:rsidRDefault="004044F4" w:rsidP="00C54C57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 xml:space="preserve">Para tal efecto, cumplimos con designar </w:t>
      </w:r>
      <w:r w:rsidR="003F2B76" w:rsidRPr="001873F0">
        <w:rPr>
          <w:rFonts w:ascii="Aptos" w:hAnsi="Aptos" w:cstheme="minorHAnsi"/>
          <w:bCs/>
          <w:sz w:val="22"/>
          <w:szCs w:val="22"/>
        </w:rPr>
        <w:t xml:space="preserve">como </w:t>
      </w:r>
      <w:r w:rsidRPr="001873F0">
        <w:rPr>
          <w:rFonts w:ascii="Aptos" w:hAnsi="Aptos" w:cstheme="minorHAnsi"/>
          <w:bCs/>
          <w:sz w:val="22"/>
          <w:szCs w:val="22"/>
        </w:rPr>
        <w:t xml:space="preserve">Árbitro </w:t>
      </w:r>
      <w:r w:rsidR="003F2B76" w:rsidRPr="001873F0">
        <w:rPr>
          <w:rFonts w:ascii="Aptos" w:hAnsi="Aptos" w:cstheme="minorHAnsi"/>
          <w:bCs/>
          <w:sz w:val="22"/>
          <w:szCs w:val="22"/>
        </w:rPr>
        <w:t>a</w:t>
      </w:r>
      <w:r w:rsidR="00C54C57">
        <w:rPr>
          <w:rFonts w:ascii="Aptos" w:hAnsi="Aptos" w:cstheme="minorHAnsi"/>
          <w:bCs/>
          <w:sz w:val="22"/>
          <w:szCs w:val="22"/>
        </w:rPr>
        <w:t xml:space="preserve"> …………………….</w:t>
      </w:r>
      <w:r w:rsidR="003F2B76" w:rsidRPr="001873F0">
        <w:rPr>
          <w:rFonts w:ascii="Aptos" w:hAnsi="Aptos" w:cstheme="minorHAnsi"/>
          <w:bCs/>
          <w:sz w:val="22"/>
          <w:szCs w:val="22"/>
        </w:rPr>
        <w:t>…………………………,</w:t>
      </w:r>
      <w:r w:rsidRPr="001873F0">
        <w:rPr>
          <w:rFonts w:ascii="Aptos" w:hAnsi="Aptos" w:cstheme="minorHAnsi"/>
          <w:bCs/>
          <w:sz w:val="22"/>
          <w:szCs w:val="22"/>
        </w:rPr>
        <w:t xml:space="preserve"> con </w:t>
      </w:r>
      <w:r w:rsidR="00874537" w:rsidRPr="001873F0">
        <w:rPr>
          <w:rFonts w:ascii="Aptos" w:hAnsi="Aptos" w:cstheme="minorHAnsi"/>
          <w:bCs/>
          <w:sz w:val="22"/>
          <w:szCs w:val="22"/>
        </w:rPr>
        <w:t>registro .</w:t>
      </w:r>
      <w:r w:rsidR="003F2B76" w:rsidRPr="001873F0">
        <w:rPr>
          <w:rFonts w:ascii="Aptos" w:hAnsi="Aptos" w:cstheme="minorHAnsi"/>
          <w:bCs/>
          <w:sz w:val="22"/>
          <w:szCs w:val="22"/>
        </w:rPr>
        <w:t>…</w:t>
      </w:r>
      <w:r w:rsidR="00C54C57">
        <w:rPr>
          <w:rFonts w:ascii="Aptos" w:hAnsi="Aptos" w:cstheme="minorHAnsi"/>
          <w:bCs/>
          <w:sz w:val="22"/>
          <w:szCs w:val="22"/>
        </w:rPr>
        <w:t>………….</w:t>
      </w:r>
      <w:r w:rsidR="003F2B76" w:rsidRPr="001873F0">
        <w:rPr>
          <w:rFonts w:ascii="Aptos" w:hAnsi="Aptos" w:cstheme="minorHAnsi"/>
          <w:bCs/>
          <w:sz w:val="22"/>
          <w:szCs w:val="22"/>
        </w:rPr>
        <w:t xml:space="preserve"> N</w:t>
      </w:r>
      <w:r w:rsidRPr="001873F0">
        <w:rPr>
          <w:rFonts w:ascii="Aptos" w:hAnsi="Aptos" w:cstheme="minorHAnsi"/>
          <w:bCs/>
          <w:sz w:val="22"/>
          <w:szCs w:val="22"/>
        </w:rPr>
        <w:t>°</w:t>
      </w:r>
      <w:r w:rsidR="00874537" w:rsidRPr="001873F0">
        <w:rPr>
          <w:rFonts w:ascii="Aptos" w:hAnsi="Aptos" w:cstheme="minorHAnsi"/>
          <w:bCs/>
          <w:sz w:val="22"/>
          <w:szCs w:val="22"/>
        </w:rPr>
        <w:t xml:space="preserve"> …,</w:t>
      </w:r>
      <w:r w:rsidRPr="001873F0">
        <w:rPr>
          <w:rFonts w:ascii="Aptos" w:hAnsi="Aptos" w:cstheme="minorHAnsi"/>
          <w:bCs/>
          <w:sz w:val="22"/>
          <w:szCs w:val="22"/>
        </w:rPr>
        <w:t xml:space="preserve"> con domicilio en</w:t>
      </w:r>
      <w:r w:rsidR="003F2B76" w:rsidRPr="001873F0">
        <w:rPr>
          <w:rFonts w:ascii="Aptos" w:hAnsi="Aptos" w:cstheme="minorHAnsi"/>
          <w:bCs/>
          <w:sz w:val="22"/>
          <w:szCs w:val="22"/>
        </w:rPr>
        <w:t xml:space="preserve"> </w:t>
      </w:r>
      <w:r w:rsidR="00874537" w:rsidRPr="001873F0">
        <w:rPr>
          <w:rFonts w:ascii="Aptos" w:hAnsi="Aptos" w:cstheme="minorHAnsi"/>
          <w:bCs/>
          <w:sz w:val="22"/>
          <w:szCs w:val="22"/>
        </w:rPr>
        <w:t>…</w:t>
      </w:r>
      <w:r w:rsidR="00C54C57">
        <w:rPr>
          <w:rFonts w:ascii="Aptos" w:hAnsi="Aptos" w:cstheme="minorHAnsi"/>
          <w:bCs/>
          <w:sz w:val="22"/>
          <w:szCs w:val="22"/>
        </w:rPr>
        <w:t>…………………………………………………………………………….….</w:t>
      </w:r>
      <w:r w:rsidR="00874537" w:rsidRPr="001873F0">
        <w:rPr>
          <w:rFonts w:ascii="Aptos" w:hAnsi="Aptos" w:cstheme="minorHAnsi"/>
          <w:bCs/>
          <w:sz w:val="22"/>
          <w:szCs w:val="22"/>
        </w:rPr>
        <w:t>…</w:t>
      </w:r>
      <w:r w:rsidR="003F2B76" w:rsidRPr="001873F0">
        <w:rPr>
          <w:rFonts w:ascii="Aptos" w:hAnsi="Aptos" w:cstheme="minorHAnsi"/>
          <w:bCs/>
          <w:sz w:val="22"/>
          <w:szCs w:val="22"/>
        </w:rPr>
        <w:t>.</w:t>
      </w:r>
      <w:r w:rsidRPr="001873F0">
        <w:rPr>
          <w:rFonts w:ascii="Aptos" w:hAnsi="Aptos" w:cstheme="minorHAnsi"/>
          <w:bCs/>
          <w:sz w:val="22"/>
          <w:szCs w:val="22"/>
        </w:rPr>
        <w:t xml:space="preserve"> </w:t>
      </w:r>
      <w:r w:rsidR="003F2B76" w:rsidRPr="001873F0">
        <w:rPr>
          <w:rFonts w:ascii="Aptos" w:hAnsi="Aptos" w:cstheme="minorHAnsi"/>
          <w:bCs/>
          <w:sz w:val="22"/>
          <w:szCs w:val="22"/>
        </w:rPr>
        <w:t>(</w:t>
      </w:r>
      <w:r w:rsidR="003F2B76" w:rsidRPr="00C54C57">
        <w:rPr>
          <w:rFonts w:ascii="Aptos" w:hAnsi="Aptos" w:cstheme="minorHAnsi"/>
          <w:bCs/>
          <w:i/>
          <w:iCs/>
          <w:sz w:val="22"/>
          <w:szCs w:val="22"/>
        </w:rPr>
        <w:t>precisar</w:t>
      </w:r>
      <w:r w:rsidR="003F2B76" w:rsidRPr="001873F0">
        <w:rPr>
          <w:rFonts w:ascii="Aptos" w:hAnsi="Aptos" w:cstheme="minorHAnsi"/>
          <w:bCs/>
          <w:sz w:val="22"/>
          <w:szCs w:val="22"/>
        </w:rPr>
        <w:t>)</w:t>
      </w:r>
      <w:r w:rsidRPr="001873F0">
        <w:rPr>
          <w:rFonts w:ascii="Aptos" w:hAnsi="Aptos" w:cstheme="minorHAnsi"/>
          <w:bCs/>
          <w:sz w:val="22"/>
          <w:szCs w:val="22"/>
        </w:rPr>
        <w:t xml:space="preserve"> </w:t>
      </w:r>
      <w:r w:rsidR="003F2B76" w:rsidRPr="001873F0">
        <w:rPr>
          <w:rFonts w:ascii="Aptos" w:hAnsi="Aptos" w:cstheme="minorHAnsi"/>
          <w:bCs/>
          <w:sz w:val="22"/>
          <w:szCs w:val="22"/>
        </w:rPr>
        <w:t>t</w:t>
      </w:r>
      <w:r w:rsidRPr="001873F0">
        <w:rPr>
          <w:rFonts w:ascii="Aptos" w:hAnsi="Aptos" w:cstheme="minorHAnsi"/>
          <w:bCs/>
          <w:sz w:val="22"/>
          <w:szCs w:val="22"/>
        </w:rPr>
        <w:t>eléfono</w:t>
      </w:r>
      <w:r w:rsidR="003F2B76" w:rsidRPr="001873F0">
        <w:rPr>
          <w:rFonts w:ascii="Aptos" w:hAnsi="Aptos" w:cstheme="minorHAnsi"/>
          <w:bCs/>
          <w:sz w:val="22"/>
          <w:szCs w:val="22"/>
        </w:rPr>
        <w:t xml:space="preserve">s, </w:t>
      </w:r>
      <w:r w:rsidRPr="001873F0">
        <w:rPr>
          <w:rFonts w:ascii="Aptos" w:hAnsi="Aptos" w:cstheme="minorHAnsi"/>
          <w:bCs/>
          <w:sz w:val="22"/>
          <w:szCs w:val="22"/>
        </w:rPr>
        <w:t>correo electrónico</w:t>
      </w:r>
      <w:r w:rsidR="003F2B76" w:rsidRPr="001873F0">
        <w:rPr>
          <w:rFonts w:ascii="Aptos" w:hAnsi="Aptos" w:cstheme="minorHAnsi"/>
          <w:bCs/>
          <w:sz w:val="22"/>
          <w:szCs w:val="22"/>
        </w:rPr>
        <w:t xml:space="preserve"> …</w:t>
      </w:r>
      <w:r w:rsidR="00C54C57">
        <w:rPr>
          <w:rFonts w:ascii="Aptos" w:hAnsi="Aptos" w:cstheme="minorHAnsi"/>
          <w:bCs/>
          <w:sz w:val="22"/>
          <w:szCs w:val="22"/>
        </w:rPr>
        <w:t>………………………………………………..…</w:t>
      </w:r>
      <w:r w:rsidR="003F2B76" w:rsidRPr="001873F0">
        <w:rPr>
          <w:rFonts w:ascii="Aptos" w:hAnsi="Aptos" w:cstheme="minorHAnsi"/>
          <w:bCs/>
          <w:sz w:val="22"/>
          <w:szCs w:val="22"/>
        </w:rPr>
        <w:t>…</w:t>
      </w:r>
    </w:p>
    <w:p w14:paraId="07CEFA88" w14:textId="77777777" w:rsidR="004044F4" w:rsidRPr="001873F0" w:rsidRDefault="004044F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701A3E4A" w14:textId="34E523FD" w:rsidR="001873F0" w:rsidRPr="001873F0" w:rsidRDefault="001873F0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O</w:t>
      </w:r>
    </w:p>
    <w:p w14:paraId="0C97DD6F" w14:textId="77777777" w:rsidR="001873F0" w:rsidRPr="001873F0" w:rsidRDefault="001873F0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200FB9E4" w14:textId="77777777" w:rsidR="001873F0" w:rsidRPr="001873F0" w:rsidRDefault="001873F0" w:rsidP="001873F0">
      <w:pPr>
        <w:spacing w:line="276" w:lineRule="auto"/>
        <w:ind w:left="567" w:right="-46"/>
        <w:jc w:val="both"/>
        <w:rPr>
          <w:rFonts w:ascii="Aptos" w:hAnsi="Aptos"/>
          <w:i/>
          <w:iCs/>
          <w:sz w:val="22"/>
          <w:szCs w:val="22"/>
        </w:rPr>
      </w:pPr>
      <w:r w:rsidRPr="001873F0">
        <w:rPr>
          <w:rFonts w:ascii="Aptos" w:hAnsi="Aptos"/>
          <w:i/>
          <w:iCs/>
          <w:sz w:val="22"/>
          <w:szCs w:val="22"/>
        </w:rPr>
        <w:t>(En caso de que la parte no quiera designar directamente al árbitro de parte, podrá solicitar al Consejo Arbitral de Lima que se encargue de dicha designación)</w:t>
      </w:r>
    </w:p>
    <w:p w14:paraId="165B266A" w14:textId="77777777" w:rsidR="001873F0" w:rsidRPr="001873F0" w:rsidRDefault="001873F0" w:rsidP="001873F0">
      <w:pPr>
        <w:spacing w:line="276" w:lineRule="auto"/>
        <w:ind w:left="567" w:right="-46"/>
        <w:jc w:val="both"/>
        <w:rPr>
          <w:rFonts w:ascii="Aptos" w:hAnsi="Aptos"/>
          <w:sz w:val="22"/>
          <w:szCs w:val="22"/>
        </w:rPr>
      </w:pPr>
    </w:p>
    <w:p w14:paraId="41DD6808" w14:textId="77777777" w:rsidR="001873F0" w:rsidRPr="001873F0" w:rsidRDefault="001873F0" w:rsidP="001873F0">
      <w:pPr>
        <w:spacing w:line="276" w:lineRule="auto"/>
        <w:ind w:left="567" w:right="-46"/>
        <w:jc w:val="both"/>
        <w:rPr>
          <w:rFonts w:ascii="Aptos" w:hAnsi="Aptos"/>
          <w:sz w:val="22"/>
          <w:szCs w:val="22"/>
        </w:rPr>
      </w:pPr>
      <w:r w:rsidRPr="001873F0">
        <w:rPr>
          <w:rFonts w:ascii="Aptos" w:hAnsi="Aptos"/>
          <w:sz w:val="22"/>
          <w:szCs w:val="22"/>
        </w:rPr>
        <w:t xml:space="preserve">Solicitamos que el Árbitro Único sea designado por el Consejo Superior de Arbitraje del Consejo Arbitral de Lima. </w:t>
      </w:r>
    </w:p>
    <w:p w14:paraId="128B0516" w14:textId="77777777" w:rsidR="00217764" w:rsidRPr="001873F0" w:rsidRDefault="0021776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02246F69" w14:textId="279C4E6E" w:rsidR="00217764" w:rsidRPr="001873F0" w:rsidRDefault="00217764" w:rsidP="001873F0">
      <w:pPr>
        <w:spacing w:line="276" w:lineRule="auto"/>
        <w:ind w:right="-46"/>
        <w:jc w:val="both"/>
        <w:rPr>
          <w:rFonts w:ascii="Aptos" w:hAnsi="Aptos"/>
          <w:sz w:val="22"/>
          <w:szCs w:val="22"/>
        </w:rPr>
      </w:pPr>
      <w:r w:rsidRPr="001873F0">
        <w:rPr>
          <w:rFonts w:ascii="Aptos" w:hAnsi="Aptos"/>
          <w:bCs/>
          <w:sz w:val="22"/>
          <w:szCs w:val="22"/>
        </w:rPr>
        <w:t xml:space="preserve">En caso remita su contestación por correo electrónico deberá de remitirlo a </w:t>
      </w:r>
      <w:hyperlink r:id="rId8" w:history="1">
        <w:r w:rsidR="005912B3" w:rsidRPr="001873F0">
          <w:rPr>
            <w:rStyle w:val="Hipervnculo"/>
            <w:rFonts w:ascii="Aptos" w:hAnsi="Aptos"/>
            <w:bCs/>
            <w:sz w:val="22"/>
            <w:szCs w:val="22"/>
          </w:rPr>
          <w:t>mesadepartes@consejoarbitraldelima.com</w:t>
        </w:r>
      </w:hyperlink>
      <w:r w:rsidRPr="001873F0">
        <w:rPr>
          <w:rFonts w:ascii="Aptos" w:hAnsi="Aptos"/>
          <w:bCs/>
          <w:sz w:val="22"/>
          <w:szCs w:val="22"/>
        </w:rPr>
        <w:t xml:space="preserve"> </w:t>
      </w:r>
    </w:p>
    <w:p w14:paraId="179D21C0" w14:textId="77777777" w:rsidR="00217764" w:rsidRPr="001873F0" w:rsidRDefault="00217764" w:rsidP="001873F0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2A6DF532" w14:textId="77777777" w:rsidR="004044F4" w:rsidRPr="001873F0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 xml:space="preserve">Sin otro particular, quedamos de usted. </w:t>
      </w:r>
    </w:p>
    <w:p w14:paraId="57644512" w14:textId="77777777" w:rsidR="004044F4" w:rsidRPr="001873F0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0A2EB40D" w14:textId="1617EA54" w:rsidR="00874537" w:rsidRPr="001873F0" w:rsidRDefault="004044F4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Atentamente,</w:t>
      </w:r>
    </w:p>
    <w:p w14:paraId="7195F728" w14:textId="77777777" w:rsidR="001873F0" w:rsidRPr="001873F0" w:rsidRDefault="001873F0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3B8D5073" w14:textId="77777777" w:rsidR="001873F0" w:rsidRPr="001873F0" w:rsidRDefault="001873F0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2F0394CD" w14:textId="77777777" w:rsidR="001873F0" w:rsidRPr="001873F0" w:rsidRDefault="001873F0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68C66E19" w14:textId="77777777" w:rsidR="001873F0" w:rsidRPr="001873F0" w:rsidRDefault="001873F0" w:rsidP="001873F0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70F73D63" w14:textId="4063ABE6" w:rsidR="001873F0" w:rsidRPr="001873F0" w:rsidRDefault="001873F0" w:rsidP="00C54C57">
      <w:pPr>
        <w:pStyle w:val="Default"/>
        <w:spacing w:line="276" w:lineRule="auto"/>
        <w:ind w:right="5340"/>
        <w:jc w:val="center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bCs/>
          <w:sz w:val="22"/>
          <w:szCs w:val="22"/>
        </w:rPr>
        <w:t>___________________________________</w:t>
      </w:r>
    </w:p>
    <w:p w14:paraId="17E7E064" w14:textId="2DF4ED43" w:rsidR="00E96369" w:rsidRPr="001873F0" w:rsidRDefault="004044F4" w:rsidP="00C54C57">
      <w:pPr>
        <w:pStyle w:val="Default"/>
        <w:spacing w:line="276" w:lineRule="auto"/>
        <w:ind w:right="5340"/>
        <w:jc w:val="center"/>
        <w:rPr>
          <w:rFonts w:ascii="Aptos" w:hAnsi="Aptos" w:cstheme="minorHAnsi"/>
          <w:bCs/>
          <w:sz w:val="22"/>
          <w:szCs w:val="22"/>
        </w:rPr>
      </w:pPr>
      <w:r w:rsidRPr="001873F0">
        <w:rPr>
          <w:rFonts w:ascii="Aptos" w:hAnsi="Aptos" w:cstheme="minorHAnsi"/>
          <w:color w:val="000000" w:themeColor="text1"/>
          <w:sz w:val="22"/>
          <w:szCs w:val="22"/>
        </w:rPr>
        <w:t>(Firma de la parte demandada)</w:t>
      </w:r>
    </w:p>
    <w:sectPr w:rsidR="00E96369" w:rsidRPr="001873F0" w:rsidSect="00C54C5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40" w:bottom="1985" w:left="1440" w:header="397" w:footer="5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0500" w14:textId="77777777" w:rsidR="00A44486" w:rsidRDefault="00A44486" w:rsidP="004044F4">
      <w:r>
        <w:separator/>
      </w:r>
    </w:p>
  </w:endnote>
  <w:endnote w:type="continuationSeparator" w:id="0">
    <w:p w14:paraId="4A25D949" w14:textId="77777777" w:rsidR="00A44486" w:rsidRDefault="00A44486" w:rsidP="0040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079006"/>
      <w:docPartObj>
        <w:docPartGallery w:val="Page Numbers (Bottom of Page)"/>
        <w:docPartUnique/>
      </w:docPartObj>
    </w:sdtPr>
    <w:sdtContent>
      <w:p w14:paraId="1830D487" w14:textId="469517C7" w:rsidR="00C54C57" w:rsidRDefault="00C54C57">
        <w:pPr>
          <w:pStyle w:val="Piedepgina"/>
          <w:jc w:val="right"/>
        </w:pPr>
        <w:r w:rsidRPr="000F14A0">
          <w:rPr>
            <w:noProof/>
            <w:color w:val="BF8F00" w:themeColor="accent4" w:themeShade="BF"/>
            <w:spacing w:val="60"/>
            <w:sz w:val="24"/>
            <w:szCs w:val="24"/>
            <w:lang w:val="es-ES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7A589DB" wp14:editId="3DA1BD82">
                  <wp:simplePos x="0" y="0"/>
                  <wp:positionH relativeFrom="margin">
                    <wp:align>left</wp:align>
                  </wp:positionH>
                  <wp:positionV relativeFrom="paragraph">
                    <wp:posOffset>-463550</wp:posOffset>
                  </wp:positionV>
                  <wp:extent cx="914400" cy="1000125"/>
                  <wp:effectExtent l="0" t="0" r="0" b="0"/>
                  <wp:wrapNone/>
                  <wp:docPr id="785924254" name="Cuadro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1000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EFB5BF" w14:textId="77777777" w:rsidR="00C54C57" w:rsidRPr="00062DA9" w:rsidRDefault="00C54C57" w:rsidP="00C54C57">
                              <w:pPr>
                                <w:pBdr>
                                  <w:left w:val="single" w:sz="4" w:space="4" w:color="auto"/>
                                </w:pBdr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</w:pPr>
                              <w:r w:rsidRPr="00062DA9"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  <w:t>Calle Schell N.º 343 Oficina 506</w:t>
                              </w:r>
                            </w:p>
                            <w:p w14:paraId="221C3369" w14:textId="77777777" w:rsidR="00C54C57" w:rsidRPr="00062DA9" w:rsidRDefault="00C54C57" w:rsidP="00C54C57">
                              <w:pPr>
                                <w:pBdr>
                                  <w:left w:val="single" w:sz="4" w:space="4" w:color="auto"/>
                                </w:pBdr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</w:pPr>
                              <w:r w:rsidRPr="00062DA9"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  <w:t>Miraflores</w:t>
                              </w:r>
                            </w:p>
                            <w:p w14:paraId="2EED0083" w14:textId="77777777" w:rsidR="00C54C57" w:rsidRPr="00062DA9" w:rsidRDefault="00C54C57" w:rsidP="00C54C57">
                              <w:pPr>
                                <w:pBdr>
                                  <w:left w:val="single" w:sz="4" w:space="4" w:color="auto"/>
                                </w:pBdr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</w:pPr>
                              <w:r w:rsidRPr="00062DA9"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  <w:t>15074</w:t>
                              </w:r>
                            </w:p>
                            <w:p w14:paraId="5539725D" w14:textId="77777777" w:rsidR="00C54C57" w:rsidRPr="00062DA9" w:rsidRDefault="00C54C57" w:rsidP="00C54C57">
                              <w:pPr>
                                <w:pBdr>
                                  <w:left w:val="single" w:sz="4" w:space="4" w:color="auto"/>
                                </w:pBdr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</w:pPr>
                              <w:r w:rsidRPr="00062DA9"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  <w:t>Cel.: (+51) 904 852 806</w:t>
                              </w:r>
                            </w:p>
                            <w:p w14:paraId="17E52C49" w14:textId="77777777" w:rsidR="00C54C57" w:rsidRPr="00062DA9" w:rsidRDefault="00C54C57" w:rsidP="00C54C57">
                              <w:pPr>
                                <w:pBdr>
                                  <w:left w:val="single" w:sz="4" w:space="4" w:color="auto"/>
                                </w:pBdr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</w:pPr>
                              <w:hyperlink r:id="rId1" w:history="1">
                                <w:r w:rsidRPr="00062DA9">
                                  <w:rPr>
                                    <w:rStyle w:val="Hipervnculo"/>
                                    <w:rFonts w:ascii="Aptos" w:hAnsi="Aptos"/>
                                    <w:color w:val="856407"/>
                                    <w:sz w:val="18"/>
                                    <w:u w:val="none"/>
                                  </w:rPr>
                                  <w:t>info@consejoarbitraldelima.com</w:t>
                                </w:r>
                              </w:hyperlink>
                            </w:p>
                            <w:p w14:paraId="4DE09F78" w14:textId="77777777" w:rsidR="00C54C57" w:rsidRPr="00062DA9" w:rsidRDefault="00C54C57" w:rsidP="00C54C57">
                              <w:pPr>
                                <w:pBdr>
                                  <w:left w:val="single" w:sz="4" w:space="4" w:color="auto"/>
                                </w:pBdr>
                                <w:rPr>
                                  <w:rFonts w:ascii="Aptos" w:hAnsi="Aptos"/>
                                  <w:color w:val="856407"/>
                                  <w:sz w:val="18"/>
                                </w:rPr>
                              </w:pPr>
                              <w:hyperlink r:id="rId2" w:history="1">
                                <w:r w:rsidRPr="00062DA9">
                                  <w:rPr>
                                    <w:rStyle w:val="Hipervnculo"/>
                                    <w:rFonts w:ascii="Aptos" w:hAnsi="Aptos"/>
                                    <w:color w:val="856407"/>
                                    <w:sz w:val="18"/>
                                    <w:u w:val="none"/>
                                  </w:rPr>
                                  <w:t>www.consejoarbitraldelima.com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7A589D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0;margin-top:-36.5pt;width:1in;height:78.75pt;z-index:25166950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6vEwIAACoEAAAOAAAAZHJzL2Uyb0RvYy54bWysU8tu2zAQvBfoPxC815JcO00Fy4GbwEWB&#10;IAngFDnTFGkJILkESVtyv75LSn4g7anoZbXkrvYxM1zc9VqRg3C+BVPRYpJTIgyHujW7iv58XX+6&#10;pcQHZmqmwIiKHoWnd8uPHxadLcUUGlC1cASLGF92tqJNCLbMMs8boZmfgBUGgxKcZgGPbpfVjnVY&#10;Xatsmuc3WQeutg648B5vH4YgXab6UgoenqX0IhBVUZwtJOuS3UabLRes3Dlmm5aPY7B/mEKz1mDT&#10;c6kHFhjZu/aPUrrlDjzIMOGgM5Cy5SLtgNsU+bttNg2zIu2C4Hh7hsn/v7L86bCxL46E/hv0SGAE&#10;pLO+9HgZ9+ml0/GLkxKMI4THM2yiD4Tj5ddiNssxwjFU5HleTOexTHb52zofvgvQJDoVdUhLQosd&#10;Hn0YUk8psZmBdatUokYZ0lX05vM8Tz+cI1hcGexxmTV6od/24wJbqI+4l4OBcm/5usXmj8yHF+aQ&#10;YxwYdRue0UgF2ARGj5IG3K+/3cd8hB6jlHSomYoaFDUl6odBShIMKLF0mM2/TLGDu45sryNmr+8B&#10;RVng+7A8uTE/qJMrHeg3FPcq9sQQMxw7VzSc3Psw6BgfBxerVUpCUVkWHs3G8lg6ghmBfe3fmLMj&#10;+gF5e4KTtlj5joQhd6BhtQ8g28RQhHfAdEQdBZk4Hh9PVPz1OWVdnvjyNwAAAP//AwBQSwMEFAAG&#10;AAgAAAAhAKf0mzngAAAABwEAAA8AAABkcnMvZG93bnJldi54bWxMj0FLw0AQhe+C/2EZwYu0GzXW&#10;EjMpKihStMVWpMdtsmZDs7Nhd9Om/97pSW9veMN738tng23FXvvQOEK4HicgNJWuaqhG+Fq/jKYg&#10;QlRUqdaRRjjqALPi/CxXWeUO9Kn3q1gLDqGQKQQTY5dJGUqjrQpj12li78d5qyKfvpaVVwcOt628&#10;SZKJtKohbjCq089Gl7tVbxF2Zn61TF4/nr4nb0e/WPdu4983iJcXw+MDiKiH+PcMJ3xGh4KZtq6n&#10;KogWgYdEhNH9LYuTnaYstgjT9A5kkcv//MUvAAAA//8DAFBLAQItABQABgAIAAAAIQC2gziS/gAA&#10;AOEBAAATAAAAAAAAAAAAAAAAAAAAAABbQ29udGVudF9UeXBlc10ueG1sUEsBAi0AFAAGAAgAAAAh&#10;ADj9If/WAAAAlAEAAAsAAAAAAAAAAAAAAAAALwEAAF9yZWxzLy5yZWxzUEsBAi0AFAAGAAgAAAAh&#10;AI0iXq8TAgAAKgQAAA4AAAAAAAAAAAAAAAAALgIAAGRycy9lMm9Eb2MueG1sUEsBAi0AFAAGAAgA&#10;AAAhAKf0mzngAAAABwEAAA8AAAAAAAAAAAAAAAAAbQQAAGRycy9kb3ducmV2LnhtbFBLBQYAAAAA&#10;BAAEAPMAAAB6BQAAAAA=&#10;" filled="f" stroked="f" strokeweight=".5pt">
                  <v:textbox>
                    <w:txbxContent>
                      <w:p w14:paraId="57EFB5BF" w14:textId="77777777" w:rsidR="00C54C57" w:rsidRPr="00062DA9" w:rsidRDefault="00C54C57" w:rsidP="00C54C57">
                        <w:pPr>
                          <w:pBdr>
                            <w:left w:val="single" w:sz="4" w:space="4" w:color="auto"/>
                          </w:pBdr>
                          <w:rPr>
                            <w:rFonts w:ascii="Aptos" w:hAnsi="Aptos"/>
                            <w:color w:val="856407"/>
                            <w:sz w:val="18"/>
                          </w:rPr>
                        </w:pPr>
                        <w:r w:rsidRPr="00062DA9">
                          <w:rPr>
                            <w:rFonts w:ascii="Aptos" w:hAnsi="Aptos"/>
                            <w:color w:val="856407"/>
                            <w:sz w:val="18"/>
                          </w:rPr>
                          <w:t>Calle Schell N.º 343 Oficina 506</w:t>
                        </w:r>
                      </w:p>
                      <w:p w14:paraId="221C3369" w14:textId="77777777" w:rsidR="00C54C57" w:rsidRPr="00062DA9" w:rsidRDefault="00C54C57" w:rsidP="00C54C57">
                        <w:pPr>
                          <w:pBdr>
                            <w:left w:val="single" w:sz="4" w:space="4" w:color="auto"/>
                          </w:pBdr>
                          <w:rPr>
                            <w:rFonts w:ascii="Aptos" w:hAnsi="Aptos"/>
                            <w:color w:val="856407"/>
                            <w:sz w:val="18"/>
                          </w:rPr>
                        </w:pPr>
                        <w:r w:rsidRPr="00062DA9">
                          <w:rPr>
                            <w:rFonts w:ascii="Aptos" w:hAnsi="Aptos"/>
                            <w:color w:val="856407"/>
                            <w:sz w:val="18"/>
                          </w:rPr>
                          <w:t>Miraflores</w:t>
                        </w:r>
                      </w:p>
                      <w:p w14:paraId="2EED0083" w14:textId="77777777" w:rsidR="00C54C57" w:rsidRPr="00062DA9" w:rsidRDefault="00C54C57" w:rsidP="00C54C57">
                        <w:pPr>
                          <w:pBdr>
                            <w:left w:val="single" w:sz="4" w:space="4" w:color="auto"/>
                          </w:pBdr>
                          <w:rPr>
                            <w:rFonts w:ascii="Aptos" w:hAnsi="Aptos"/>
                            <w:color w:val="856407"/>
                            <w:sz w:val="18"/>
                          </w:rPr>
                        </w:pPr>
                        <w:r w:rsidRPr="00062DA9">
                          <w:rPr>
                            <w:rFonts w:ascii="Aptos" w:hAnsi="Aptos"/>
                            <w:color w:val="856407"/>
                            <w:sz w:val="18"/>
                          </w:rPr>
                          <w:t>15074</w:t>
                        </w:r>
                      </w:p>
                      <w:p w14:paraId="5539725D" w14:textId="77777777" w:rsidR="00C54C57" w:rsidRPr="00062DA9" w:rsidRDefault="00C54C57" w:rsidP="00C54C57">
                        <w:pPr>
                          <w:pBdr>
                            <w:left w:val="single" w:sz="4" w:space="4" w:color="auto"/>
                          </w:pBdr>
                          <w:rPr>
                            <w:rFonts w:ascii="Aptos" w:hAnsi="Aptos"/>
                            <w:color w:val="856407"/>
                            <w:sz w:val="18"/>
                          </w:rPr>
                        </w:pPr>
                        <w:r w:rsidRPr="00062DA9">
                          <w:rPr>
                            <w:rFonts w:ascii="Aptos" w:hAnsi="Aptos"/>
                            <w:color w:val="856407"/>
                            <w:sz w:val="18"/>
                          </w:rPr>
                          <w:t>Cel.: (+51) 904 852 806</w:t>
                        </w:r>
                      </w:p>
                      <w:p w14:paraId="17E52C49" w14:textId="77777777" w:rsidR="00C54C57" w:rsidRPr="00062DA9" w:rsidRDefault="00C54C57" w:rsidP="00C54C57">
                        <w:pPr>
                          <w:pBdr>
                            <w:left w:val="single" w:sz="4" w:space="4" w:color="auto"/>
                          </w:pBdr>
                          <w:rPr>
                            <w:rFonts w:ascii="Aptos" w:hAnsi="Aptos"/>
                            <w:color w:val="856407"/>
                            <w:sz w:val="18"/>
                          </w:rPr>
                        </w:pPr>
                        <w:hyperlink r:id="rId3" w:history="1">
                          <w:r w:rsidRPr="00062DA9">
                            <w:rPr>
                              <w:rStyle w:val="Hipervnculo"/>
                              <w:rFonts w:ascii="Aptos" w:hAnsi="Aptos"/>
                              <w:color w:val="856407"/>
                              <w:sz w:val="18"/>
                              <w:u w:val="none"/>
                            </w:rPr>
                            <w:t>info@consejoarbitraldelima.com</w:t>
                          </w:r>
                        </w:hyperlink>
                      </w:p>
                      <w:p w14:paraId="4DE09F78" w14:textId="77777777" w:rsidR="00C54C57" w:rsidRPr="00062DA9" w:rsidRDefault="00C54C57" w:rsidP="00C54C57">
                        <w:pPr>
                          <w:pBdr>
                            <w:left w:val="single" w:sz="4" w:space="4" w:color="auto"/>
                          </w:pBdr>
                          <w:rPr>
                            <w:rFonts w:ascii="Aptos" w:hAnsi="Aptos"/>
                            <w:color w:val="856407"/>
                            <w:sz w:val="18"/>
                          </w:rPr>
                        </w:pPr>
                        <w:hyperlink r:id="rId4" w:history="1">
                          <w:r w:rsidRPr="00062DA9">
                            <w:rPr>
                              <w:rStyle w:val="Hipervnculo"/>
                              <w:rFonts w:ascii="Aptos" w:hAnsi="Aptos"/>
                              <w:color w:val="856407"/>
                              <w:sz w:val="18"/>
                              <w:u w:val="none"/>
                            </w:rPr>
                            <w:t>www.consejoarbitraldelima.com</w:t>
                          </w:r>
                        </w:hyperlink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A0BB26" w14:textId="7E1D56BA" w:rsidR="001873F0" w:rsidRDefault="001873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1BC" w14:textId="2550C17E" w:rsidR="0079035A" w:rsidRDefault="0079035A">
    <w:pPr>
      <w:pStyle w:val="Piedepgina"/>
      <w:jc w:val="right"/>
    </w:pPr>
    <w:r>
      <w:rPr>
        <w:noProof/>
        <w:color w:val="8496B0" w:themeColor="text2" w:themeTint="99"/>
        <w:spacing w:val="60"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1BCEE0" wp14:editId="5A37B73F">
              <wp:simplePos x="0" y="0"/>
              <wp:positionH relativeFrom="column">
                <wp:posOffset>0</wp:posOffset>
              </wp:positionH>
              <wp:positionV relativeFrom="paragraph">
                <wp:posOffset>-323850</wp:posOffset>
              </wp:positionV>
              <wp:extent cx="914400" cy="966159"/>
              <wp:effectExtent l="0" t="0" r="0" b="5715"/>
              <wp:wrapNone/>
              <wp:docPr id="99553205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661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BB8EE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Calle Chinchón 410</w:t>
                          </w:r>
                        </w:p>
                        <w:p w14:paraId="68925B8C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San Isidro</w:t>
                          </w:r>
                        </w:p>
                        <w:p w14:paraId="51CF08F0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Lima 27– Perú</w:t>
                          </w:r>
                        </w:p>
                        <w:p w14:paraId="0E96BB6D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Tel.: (511) 421-7056</w:t>
                          </w:r>
                        </w:p>
                        <w:p w14:paraId="47A10F14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 xml:space="preserve">e-mail: contacto@adhoc.pe </w:t>
                          </w:r>
                        </w:p>
                        <w:p w14:paraId="08CC3AE0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hyperlink r:id="rId1" w:history="1">
                            <w:r w:rsidRPr="003051F4">
                              <w:rPr>
                                <w:rFonts w:ascii="Aptos" w:hAnsi="Aptos"/>
                                <w:color w:val="244061"/>
                                <w:sz w:val="18"/>
                              </w:rPr>
                              <w:t>www.adhoc.pe</w:t>
                            </w:r>
                          </w:hyperlink>
                        </w:p>
                        <w:p w14:paraId="1DFB573A" w14:textId="77777777" w:rsidR="0079035A" w:rsidRDefault="0079035A" w:rsidP="0079035A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BCE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25.5pt;width:1in;height:76.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7SFAIAADAEAAAOAAAAZHJzL2Uyb0RvYy54bWysU02P2jAQvVfa/2D5viRQoCUirOiuqCqh&#10;3ZXYas/GsUkk22PZhoT++o4dvrTtqeplMvZM5uO95/lDpxU5COcbMCUdDnJKhOFQNWZX0p9vq/uv&#10;lPjATMUUGFHSo/D0YXH3ad7aQoygBlUJR7CI8UVrS1qHYIss87wWmvkBWGEwKMFpFvDodlnlWIvV&#10;tcpGeT7NWnCVdcCF93j71AfpItWXUvDwIqUXgaiS4mwhWZfsNtpsMWfFzjFbN/w0BvuHKTRrDDa9&#10;lHpigZG9a/4opRvuwIMMAw46AykbLtIOuM0w/7DNpmZWpF0QHG8vMPn/V5Y/Hzb21ZHQfYMOCYyA&#10;tNYXHi/jPp10On5xUoJxhPB4gU10gXC8nA3H4xwjHEOz6XQ4mcUq2fVn63z4LkCT6JTUISsJLHZY&#10;+9CnnlNiLwOrRqnEjDKkLen08yRPP1wiWFwZ7HEdNXqh23akqW7W2EJ1xO0c9MR7y1cNzrBmPrwy&#10;h0zj2Kje8IJGKsBecPIoqcH9+tt9zEcCMEpJi8opqUFpU6J+GCQmgYFCS4fx5MsIO7jbyPY2Yvb6&#10;EVCaQ3wllic35gd1dqUD/Y4SX8aeGGKGY+eShrP7GHo14xPhYrlMSSgty8LabCyPpSOmEd+37p05&#10;eyIhIHvPcFYYKz5w0ef2bCz3AWSTiIoo95iewEdZJqpPTyjq/vacsq4PffEbAAD//wMAUEsDBBQA&#10;BgAIAAAAIQA5Hm2L3wAAAAgBAAAPAAAAZHJzL2Rvd25yZXYueG1sTI9PS8NAEMXvgt9hGcGLtLsp&#10;tUjMpqigiPgHW5Eet9kxCc3Oht1Nm357pye9/Yb3ePNesRxdJ/YYYutJQzZVIJAqb1uqNXytHyc3&#10;IGIyZE3nCTUcMcKyPD8rTG79gT5xv0q14BCKudHQpNTnUsaqQWfi1PdIrP344EziM9TSBnPgcNfJ&#10;mVIL6UxL/KExPT40WO1Wg9Owa16uPtTT2/334vkY3teD34TXjdaXF+PdLYiEY/ozw6k+V4eSO239&#10;QDaKTgMPSRom1xnDSZ7PGbYMKpuBLAv5f0D5CwAA//8DAFBLAQItABQABgAIAAAAIQC2gziS/gAA&#10;AOEBAAATAAAAAAAAAAAAAAAAAAAAAABbQ29udGVudF9UeXBlc10ueG1sUEsBAi0AFAAGAAgAAAAh&#10;ADj9If/WAAAAlAEAAAsAAAAAAAAAAAAAAAAALwEAAF9yZWxzLy5yZWxzUEsBAi0AFAAGAAgAAAAh&#10;AN5hrtIUAgAAMAQAAA4AAAAAAAAAAAAAAAAALgIAAGRycy9lMm9Eb2MueG1sUEsBAi0AFAAGAAgA&#10;AAAhADkebYvfAAAACAEAAA8AAAAAAAAAAAAAAAAAbgQAAGRycy9kb3ducmV2LnhtbFBLBQYAAAAA&#10;BAAEAPMAAAB6BQAAAAA=&#10;" filled="f" stroked="f" strokeweight=".5pt">
              <v:textbox>
                <w:txbxContent>
                  <w:p w14:paraId="5E1BB8EE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Calle Chinchón 410</w:t>
                    </w:r>
                  </w:p>
                  <w:p w14:paraId="68925B8C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San Isidro</w:t>
                    </w:r>
                  </w:p>
                  <w:p w14:paraId="51CF08F0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Lima 27– Perú</w:t>
                    </w:r>
                  </w:p>
                  <w:p w14:paraId="0E96BB6D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Tel.: (511) 421-7056</w:t>
                    </w:r>
                  </w:p>
                  <w:p w14:paraId="47A10F14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 xml:space="preserve">e-mail: contacto@adhoc.pe </w:t>
                    </w:r>
                  </w:p>
                  <w:p w14:paraId="08CC3AE0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hyperlink r:id="rId2" w:history="1">
                      <w:r w:rsidRPr="003051F4">
                        <w:rPr>
                          <w:rFonts w:ascii="Aptos" w:hAnsi="Aptos"/>
                          <w:color w:val="244061"/>
                          <w:sz w:val="18"/>
                        </w:rPr>
                        <w:t>www.adhoc.pe</w:t>
                      </w:r>
                    </w:hyperlink>
                  </w:p>
                  <w:p w14:paraId="1DFB573A" w14:textId="77777777" w:rsidR="0079035A" w:rsidRDefault="0079035A" w:rsidP="0079035A"/>
                </w:txbxContent>
              </v:textbox>
            </v:shape>
          </w:pict>
        </mc:Fallback>
      </mc:AlternateContent>
    </w:r>
    <w:sdt>
      <w:sdtPr>
        <w:id w:val="82439651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465E3CF1" w14:textId="77777777" w:rsidR="0079035A" w:rsidRDefault="007903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61C1" w14:textId="77777777" w:rsidR="00A44486" w:rsidRDefault="00A44486" w:rsidP="004044F4">
      <w:r>
        <w:separator/>
      </w:r>
    </w:p>
  </w:footnote>
  <w:footnote w:type="continuationSeparator" w:id="0">
    <w:p w14:paraId="78B3F2C1" w14:textId="77777777" w:rsidR="00A44486" w:rsidRDefault="00A44486" w:rsidP="0040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CDA2" w14:textId="389479D7" w:rsidR="00874537" w:rsidRDefault="001873F0">
    <w:pPr>
      <w:pStyle w:val="Encabezado"/>
    </w:pPr>
    <w:r w:rsidRPr="00121428">
      <w:rPr>
        <w:noProof/>
        <w:color w:val="244061"/>
        <w:sz w:val="16"/>
      </w:rPr>
      <w:drawing>
        <wp:anchor distT="0" distB="0" distL="114300" distR="114300" simplePos="0" relativeHeight="251667456" behindDoc="0" locked="0" layoutInCell="1" allowOverlap="1" wp14:anchorId="3312EE38" wp14:editId="2E228668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693545" cy="834390"/>
          <wp:effectExtent l="0" t="0" r="1905" b="3810"/>
          <wp:wrapSquare wrapText="bothSides"/>
          <wp:docPr id="11222694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0637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0" r="3853"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834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953C" w14:textId="391235C2" w:rsidR="00874537" w:rsidRDefault="005912B3">
    <w:pPr>
      <w:pStyle w:val="Encabezado"/>
    </w:pPr>
    <w:r w:rsidRPr="00121428">
      <w:rPr>
        <w:noProof/>
        <w:color w:val="244061"/>
        <w:sz w:val="16"/>
      </w:rPr>
      <w:drawing>
        <wp:anchor distT="0" distB="0" distL="114300" distR="114300" simplePos="0" relativeHeight="251665408" behindDoc="0" locked="0" layoutInCell="1" allowOverlap="1" wp14:anchorId="0AA52A79" wp14:editId="5D57A65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93545" cy="834390"/>
          <wp:effectExtent l="0" t="0" r="1905" b="3810"/>
          <wp:wrapSquare wrapText="bothSides"/>
          <wp:docPr id="13708183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20637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0" r="3853"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834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6C8F"/>
    <w:multiLevelType w:val="hybridMultilevel"/>
    <w:tmpl w:val="B3D20722"/>
    <w:lvl w:ilvl="0" w:tplc="FF50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3637"/>
    <w:multiLevelType w:val="hybridMultilevel"/>
    <w:tmpl w:val="6D06E910"/>
    <w:lvl w:ilvl="0" w:tplc="8B88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1615"/>
    <w:multiLevelType w:val="hybridMultilevel"/>
    <w:tmpl w:val="2724E4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B602D"/>
    <w:multiLevelType w:val="hybridMultilevel"/>
    <w:tmpl w:val="3A72B7BA"/>
    <w:lvl w:ilvl="0" w:tplc="BC220E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8275">
    <w:abstractNumId w:val="3"/>
  </w:num>
  <w:num w:numId="2" w16cid:durableId="830829430">
    <w:abstractNumId w:val="2"/>
  </w:num>
  <w:num w:numId="3" w16cid:durableId="1588491731">
    <w:abstractNumId w:val="0"/>
  </w:num>
  <w:num w:numId="4" w16cid:durableId="153160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4"/>
    <w:rsid w:val="00083875"/>
    <w:rsid w:val="001873F0"/>
    <w:rsid w:val="00217764"/>
    <w:rsid w:val="002264A5"/>
    <w:rsid w:val="00340372"/>
    <w:rsid w:val="003F2B76"/>
    <w:rsid w:val="004044F4"/>
    <w:rsid w:val="00497603"/>
    <w:rsid w:val="00572811"/>
    <w:rsid w:val="005912B3"/>
    <w:rsid w:val="0067600B"/>
    <w:rsid w:val="0079035A"/>
    <w:rsid w:val="007A34CF"/>
    <w:rsid w:val="00874537"/>
    <w:rsid w:val="008B0AD4"/>
    <w:rsid w:val="008C5008"/>
    <w:rsid w:val="00964C09"/>
    <w:rsid w:val="0097428A"/>
    <w:rsid w:val="00A44486"/>
    <w:rsid w:val="00AC33AA"/>
    <w:rsid w:val="00B7743F"/>
    <w:rsid w:val="00C46F8C"/>
    <w:rsid w:val="00C54C57"/>
    <w:rsid w:val="00CB6EFE"/>
    <w:rsid w:val="00D654E2"/>
    <w:rsid w:val="00DC132A"/>
    <w:rsid w:val="00E96369"/>
    <w:rsid w:val="00EA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E3B6B"/>
  <w15:chartTrackingRefBased/>
  <w15:docId w15:val="{1F6D492E-6D3D-46A4-A6B7-DFE28F21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44F4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val="es-PE" w:eastAsia="es-PE"/>
    </w:rPr>
  </w:style>
  <w:style w:type="paragraph" w:styleId="Textonotapie">
    <w:name w:val="footnote text"/>
    <w:basedOn w:val="Normal"/>
    <w:link w:val="TextonotapieCar"/>
    <w:rsid w:val="004044F4"/>
  </w:style>
  <w:style w:type="character" w:customStyle="1" w:styleId="TextonotapieCar">
    <w:name w:val="Texto nota pie Car"/>
    <w:basedOn w:val="Fuentedeprrafopredeter"/>
    <w:link w:val="Textonotapie"/>
    <w:rsid w:val="004044F4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styleId="Refdenotaalpie">
    <w:name w:val="footnote reference"/>
    <w:basedOn w:val="Fuentedeprrafopredeter"/>
    <w:rsid w:val="004044F4"/>
    <w:rPr>
      <w:vertAlign w:val="superscript"/>
    </w:rPr>
  </w:style>
  <w:style w:type="character" w:styleId="Hipervnculo">
    <w:name w:val="Hyperlink"/>
    <w:basedOn w:val="Fuentedeprrafopredeter"/>
    <w:uiPriority w:val="99"/>
    <w:rsid w:val="004044F4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497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603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Encabezado">
    <w:name w:val="header"/>
    <w:basedOn w:val="Normal"/>
    <w:link w:val="EncabezadoCar"/>
    <w:uiPriority w:val="99"/>
    <w:unhideWhenUsed/>
    <w:rsid w:val="00874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537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9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departes@consejoarbitraldelim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nsejoarbitraldelima.com" TargetMode="External"/><Relationship Id="rId2" Type="http://schemas.openxmlformats.org/officeDocument/2006/relationships/hyperlink" Target="http://www.consejoarbitraldelima.com" TargetMode="External"/><Relationship Id="rId1" Type="http://schemas.openxmlformats.org/officeDocument/2006/relationships/hyperlink" Target="mailto:info@consejoarbitraldelima.com" TargetMode="External"/><Relationship Id="rId4" Type="http://schemas.openxmlformats.org/officeDocument/2006/relationships/hyperlink" Target="http://www.consejoarbitraldelim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2EF7-3B25-43F6-86D9-C7D76A73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Retamozo Linares</dc:creator>
  <cp:keywords/>
  <dc:description/>
  <cp:lastModifiedBy>Romina Mendoza</cp:lastModifiedBy>
  <cp:revision>2</cp:revision>
  <dcterms:created xsi:type="dcterms:W3CDTF">2026-05-19T05:10:00Z</dcterms:created>
  <dcterms:modified xsi:type="dcterms:W3CDTF">2026-05-19T05:10:00Z</dcterms:modified>
</cp:coreProperties>
</file>